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7A" w:rsidRPr="00674577" w:rsidRDefault="00083262" w:rsidP="0062625B">
      <w:pPr>
        <w:spacing w:after="0" w:line="240" w:lineRule="auto"/>
        <w:rPr>
          <w:rFonts w:cs="Arial"/>
          <w:b/>
          <w:sz w:val="20"/>
          <w:szCs w:val="20"/>
        </w:rPr>
      </w:pPr>
      <w:bookmarkStart w:id="0" w:name="_GoBack"/>
      <w:bookmarkEnd w:id="0"/>
      <w:r w:rsidRPr="00674577">
        <w:rPr>
          <w:rFonts w:cs="Arial"/>
          <w:b/>
          <w:sz w:val="20"/>
          <w:szCs w:val="20"/>
        </w:rPr>
        <w:t>Denver, Colorado to Host International Data Week</w:t>
      </w:r>
      <w:r w:rsidR="002C3622" w:rsidRPr="00674577">
        <w:rPr>
          <w:rFonts w:cs="Arial"/>
          <w:b/>
          <w:sz w:val="20"/>
          <w:szCs w:val="20"/>
        </w:rPr>
        <w:br/>
      </w:r>
    </w:p>
    <w:p w:rsidR="00B64292" w:rsidRPr="00B6269D" w:rsidRDefault="00B64292" w:rsidP="0062625B">
      <w:pPr>
        <w:spacing w:after="0" w:line="240" w:lineRule="auto"/>
        <w:rPr>
          <w:rFonts w:cs="Arial"/>
          <w:sz w:val="20"/>
          <w:szCs w:val="20"/>
        </w:rPr>
      </w:pPr>
      <w:r w:rsidRPr="00B6269D">
        <w:rPr>
          <w:rFonts w:cs="Arial"/>
          <w:sz w:val="20"/>
          <w:szCs w:val="20"/>
        </w:rPr>
        <w:t>From September 11-17, 2016</w:t>
      </w:r>
      <w:r w:rsidRPr="00B6269D">
        <w:rPr>
          <w:rFonts w:cs="Arial"/>
          <w:b/>
          <w:sz w:val="20"/>
          <w:szCs w:val="20"/>
        </w:rPr>
        <w:t xml:space="preserve">, </w:t>
      </w:r>
      <w:r w:rsidRPr="00B6269D">
        <w:rPr>
          <w:rFonts w:cs="Arial"/>
          <w:sz w:val="20"/>
          <w:szCs w:val="20"/>
        </w:rPr>
        <w:t xml:space="preserve">data professionals </w:t>
      </w:r>
      <w:r w:rsidR="00961300" w:rsidRPr="00B6269D">
        <w:rPr>
          <w:rFonts w:cs="Arial"/>
          <w:sz w:val="20"/>
          <w:szCs w:val="20"/>
        </w:rPr>
        <w:t xml:space="preserve">and researchers from all disciplines and </w:t>
      </w:r>
      <w:r w:rsidRPr="00B6269D">
        <w:rPr>
          <w:rFonts w:cs="Arial"/>
          <w:sz w:val="20"/>
          <w:szCs w:val="20"/>
        </w:rPr>
        <w:t xml:space="preserve">from across the globe will convene in Denver, Colorado for </w:t>
      </w:r>
      <w:hyperlink r:id="rId7" w:history="1">
        <w:r w:rsidRPr="008B11CD">
          <w:rPr>
            <w:rStyle w:val="Hyperlink"/>
            <w:rFonts w:cs="Arial"/>
            <w:b/>
            <w:sz w:val="20"/>
            <w:szCs w:val="20"/>
          </w:rPr>
          <w:t>International Data Week (IDW)</w:t>
        </w:r>
      </w:hyperlink>
      <w:r w:rsidR="00961300" w:rsidRPr="00B6269D">
        <w:rPr>
          <w:rFonts w:cs="Arial"/>
          <w:sz w:val="20"/>
          <w:szCs w:val="20"/>
        </w:rPr>
        <w:t>.  The theme of this landmark event is ‘From B</w:t>
      </w:r>
      <w:r w:rsidR="00B646B7" w:rsidRPr="00B6269D">
        <w:rPr>
          <w:rFonts w:cs="Arial"/>
          <w:sz w:val="20"/>
          <w:szCs w:val="20"/>
        </w:rPr>
        <w:t>i</w:t>
      </w:r>
      <w:r w:rsidR="00961300" w:rsidRPr="00B6269D">
        <w:rPr>
          <w:rFonts w:cs="Arial"/>
          <w:sz w:val="20"/>
          <w:szCs w:val="20"/>
        </w:rPr>
        <w:t xml:space="preserve">g Data to Open Data: </w:t>
      </w:r>
      <w:proofErr w:type="spellStart"/>
      <w:r w:rsidR="00961300" w:rsidRPr="00B6269D">
        <w:rPr>
          <w:rFonts w:cs="Arial"/>
          <w:sz w:val="20"/>
          <w:szCs w:val="20"/>
        </w:rPr>
        <w:t>Mobilising</w:t>
      </w:r>
      <w:proofErr w:type="spellEnd"/>
      <w:r w:rsidR="00961300" w:rsidRPr="00B6269D">
        <w:rPr>
          <w:rFonts w:cs="Arial"/>
          <w:sz w:val="20"/>
          <w:szCs w:val="20"/>
        </w:rPr>
        <w:t xml:space="preserve"> the Data Revolution’.  As such, International Data Week will bring together data scientists, researchers, industry leaders, entrepreneurs, policy makers and data stewards to explore how best to exploit the data revolution to improve our knowledge and benefit society through data-driven research and innovation.</w:t>
      </w:r>
      <w:r w:rsidR="0062625B" w:rsidRPr="00B6269D">
        <w:rPr>
          <w:rFonts w:cs="Arial"/>
          <w:sz w:val="20"/>
          <w:szCs w:val="20"/>
        </w:rPr>
        <w:br/>
      </w:r>
    </w:p>
    <w:p w:rsidR="001A3935" w:rsidRPr="00B6269D" w:rsidRDefault="00961300" w:rsidP="0062625B">
      <w:pPr>
        <w:spacing w:after="0" w:line="240" w:lineRule="auto"/>
        <w:rPr>
          <w:rFonts w:eastAsia="Times New Roman" w:cs="Arial"/>
          <w:sz w:val="20"/>
          <w:szCs w:val="20"/>
        </w:rPr>
      </w:pPr>
      <w:proofErr w:type="spellStart"/>
      <w:r w:rsidRPr="00B6269D">
        <w:rPr>
          <w:rFonts w:cs="Arial"/>
          <w:sz w:val="20"/>
          <w:szCs w:val="20"/>
        </w:rPr>
        <w:t>Organised</w:t>
      </w:r>
      <w:proofErr w:type="spellEnd"/>
      <w:r w:rsidRPr="00B6269D">
        <w:rPr>
          <w:rFonts w:cs="Arial"/>
          <w:sz w:val="20"/>
          <w:szCs w:val="20"/>
        </w:rPr>
        <w:t xml:space="preserve"> </w:t>
      </w:r>
      <w:r w:rsidR="00B64292" w:rsidRPr="00B6269D">
        <w:rPr>
          <w:rFonts w:cs="Arial"/>
          <w:sz w:val="20"/>
          <w:szCs w:val="20"/>
        </w:rPr>
        <w:t xml:space="preserve">by </w:t>
      </w:r>
      <w:r w:rsidR="005213BA">
        <w:rPr>
          <w:rFonts w:cs="Arial"/>
          <w:sz w:val="20"/>
          <w:szCs w:val="20"/>
        </w:rPr>
        <w:t xml:space="preserve">the </w:t>
      </w:r>
      <w:hyperlink r:id="rId8" w:history="1">
        <w:r w:rsidR="008B11CD" w:rsidRPr="008B11CD">
          <w:rPr>
            <w:rStyle w:val="Hyperlink"/>
            <w:rFonts w:cs="Arial"/>
            <w:sz w:val="20"/>
            <w:szCs w:val="20"/>
          </w:rPr>
          <w:t>Research Data Alliance, (RDA</w:t>
        </w:r>
      </w:hyperlink>
      <w:r w:rsidR="008B11CD" w:rsidRPr="008B11CD">
        <w:rPr>
          <w:rFonts w:cs="Arial"/>
          <w:sz w:val="20"/>
          <w:szCs w:val="20"/>
        </w:rPr>
        <w:t>),</w:t>
      </w:r>
      <w:r w:rsidR="005213BA">
        <w:rPr>
          <w:rFonts w:cs="Arial"/>
          <w:sz w:val="20"/>
          <w:szCs w:val="20"/>
        </w:rPr>
        <w:t xml:space="preserve"> </w:t>
      </w:r>
      <w:hyperlink r:id="rId9" w:history="1">
        <w:r w:rsidRPr="008B11CD">
          <w:rPr>
            <w:rStyle w:val="Hyperlink"/>
            <w:rFonts w:cs="Arial"/>
            <w:sz w:val="20"/>
            <w:szCs w:val="20"/>
          </w:rPr>
          <w:t>CODATA, the Committee on Data of the International Council of Science</w:t>
        </w:r>
        <w:r w:rsidR="00785DAC" w:rsidRPr="008B11CD">
          <w:rPr>
            <w:rStyle w:val="Hyperlink"/>
            <w:rFonts w:cs="Arial"/>
            <w:sz w:val="20"/>
            <w:szCs w:val="20"/>
          </w:rPr>
          <w:t xml:space="preserve"> (ICSU)</w:t>
        </w:r>
      </w:hyperlink>
      <w:r w:rsidR="005213BA">
        <w:rPr>
          <w:rFonts w:cs="Arial"/>
          <w:sz w:val="20"/>
          <w:szCs w:val="20"/>
        </w:rPr>
        <w:t xml:space="preserve"> and</w:t>
      </w:r>
      <w:r w:rsidR="00785DAC" w:rsidRPr="00B6269D">
        <w:rPr>
          <w:rFonts w:cs="Arial"/>
          <w:sz w:val="20"/>
          <w:szCs w:val="20"/>
        </w:rPr>
        <w:t xml:space="preserve"> </w:t>
      </w:r>
      <w:hyperlink r:id="rId10" w:history="1">
        <w:r w:rsidR="00785DAC" w:rsidRPr="008B11CD">
          <w:rPr>
            <w:rStyle w:val="Hyperlink"/>
            <w:rFonts w:cs="Arial"/>
            <w:sz w:val="20"/>
            <w:szCs w:val="20"/>
          </w:rPr>
          <w:t>the ICSU World Data System</w:t>
        </w:r>
      </w:hyperlink>
      <w:r w:rsidRPr="00B6269D">
        <w:rPr>
          <w:rFonts w:cs="Arial"/>
          <w:sz w:val="20"/>
          <w:szCs w:val="20"/>
        </w:rPr>
        <w:t>,</w:t>
      </w:r>
      <w:r w:rsidR="00B64292" w:rsidRPr="00B6269D">
        <w:rPr>
          <w:rFonts w:cs="Arial"/>
          <w:sz w:val="20"/>
          <w:szCs w:val="20"/>
        </w:rPr>
        <w:t xml:space="preserve"> IDW will take place at the </w:t>
      </w:r>
      <w:hyperlink r:id="rId11" w:history="1">
        <w:r w:rsidR="00B64292" w:rsidRPr="008B11CD">
          <w:rPr>
            <w:rStyle w:val="Hyperlink"/>
            <w:rFonts w:cs="Arial"/>
            <w:sz w:val="20"/>
            <w:szCs w:val="20"/>
          </w:rPr>
          <w:t>Sheraton Denver Downtown Hotel</w:t>
        </w:r>
      </w:hyperlink>
      <w:r w:rsidR="00785DAC" w:rsidRPr="00B6269D">
        <w:rPr>
          <w:rFonts w:cs="Arial"/>
          <w:sz w:val="20"/>
          <w:szCs w:val="20"/>
        </w:rPr>
        <w:t>.</w:t>
      </w:r>
    </w:p>
    <w:p w:rsidR="00961300" w:rsidRPr="00B6269D" w:rsidRDefault="00961300" w:rsidP="0062625B">
      <w:pPr>
        <w:spacing w:after="0" w:line="240" w:lineRule="auto"/>
        <w:rPr>
          <w:rFonts w:eastAsia="Times New Roman" w:cs="Arial"/>
          <w:sz w:val="20"/>
          <w:szCs w:val="20"/>
        </w:rPr>
      </w:pPr>
    </w:p>
    <w:p w:rsidR="00B64292" w:rsidRPr="00B6269D" w:rsidRDefault="00961300" w:rsidP="0062625B">
      <w:pPr>
        <w:spacing w:after="0" w:line="240" w:lineRule="auto"/>
        <w:rPr>
          <w:rFonts w:eastAsia="Times New Roman" w:cs="Arial"/>
          <w:sz w:val="20"/>
          <w:szCs w:val="20"/>
        </w:rPr>
      </w:pPr>
      <w:r w:rsidRPr="00B6269D">
        <w:rPr>
          <w:rFonts w:eastAsia="Times New Roman" w:cs="Arial"/>
          <w:sz w:val="20"/>
          <w:szCs w:val="20"/>
        </w:rPr>
        <w:t>IDW comprises three complementary events:</w:t>
      </w:r>
      <w:r w:rsidRPr="00B6269D" w:rsidDel="00961300">
        <w:rPr>
          <w:rFonts w:eastAsia="Times New Roman" w:cs="Arial"/>
          <w:sz w:val="20"/>
          <w:szCs w:val="20"/>
        </w:rPr>
        <w:t xml:space="preserve"> </w:t>
      </w:r>
      <w:r w:rsidR="001A3935" w:rsidRPr="00B6269D">
        <w:rPr>
          <w:rFonts w:eastAsia="Times New Roman" w:cs="Arial"/>
          <w:sz w:val="20"/>
          <w:szCs w:val="20"/>
        </w:rPr>
        <w:br/>
      </w:r>
    </w:p>
    <w:p w:rsidR="00B64292" w:rsidRPr="00B6269D" w:rsidRDefault="00B64292" w:rsidP="00B6269D">
      <w:pPr>
        <w:pStyle w:val="ListParagraph"/>
        <w:numPr>
          <w:ilvl w:val="0"/>
          <w:numId w:val="2"/>
        </w:numPr>
        <w:rPr>
          <w:b/>
          <w:sz w:val="20"/>
          <w:szCs w:val="20"/>
        </w:rPr>
      </w:pPr>
      <w:r w:rsidRPr="00B6269D">
        <w:rPr>
          <w:b/>
          <w:sz w:val="20"/>
          <w:szCs w:val="20"/>
        </w:rPr>
        <w:t>SciDataCon 2016</w:t>
      </w:r>
      <w:r w:rsidR="002E3658">
        <w:rPr>
          <w:b/>
          <w:sz w:val="20"/>
          <w:szCs w:val="20"/>
        </w:rPr>
        <w:t>-</w:t>
      </w:r>
      <w:r w:rsidR="00BB0EDE">
        <w:rPr>
          <w:b/>
          <w:sz w:val="20"/>
          <w:szCs w:val="20"/>
        </w:rPr>
        <w:t>Advancing the Frontiers of Data in Research</w:t>
      </w:r>
      <w:r w:rsidR="002E3658">
        <w:rPr>
          <w:b/>
          <w:sz w:val="20"/>
          <w:szCs w:val="20"/>
        </w:rPr>
        <w:t>:</w:t>
      </w:r>
    </w:p>
    <w:p w:rsidR="00B64292" w:rsidRPr="00B6269D" w:rsidRDefault="004052F0" w:rsidP="0062625B">
      <w:pPr>
        <w:spacing w:after="0" w:line="240" w:lineRule="auto"/>
        <w:rPr>
          <w:rFonts w:cs="Arial"/>
          <w:sz w:val="20"/>
          <w:szCs w:val="20"/>
        </w:rPr>
      </w:pPr>
      <w:r w:rsidRPr="00B6269D">
        <w:rPr>
          <w:rFonts w:cs="Arial"/>
          <w:sz w:val="20"/>
          <w:szCs w:val="20"/>
        </w:rPr>
        <w:t xml:space="preserve">Convened by </w:t>
      </w:r>
      <w:r w:rsidR="005213BA">
        <w:rPr>
          <w:rFonts w:cs="Arial"/>
          <w:sz w:val="20"/>
          <w:szCs w:val="20"/>
        </w:rPr>
        <w:t xml:space="preserve">WDS and </w:t>
      </w:r>
      <w:r w:rsidRPr="00B6269D">
        <w:rPr>
          <w:rFonts w:cs="Arial"/>
          <w:sz w:val="20"/>
          <w:szCs w:val="20"/>
        </w:rPr>
        <w:t xml:space="preserve">CODATA, </w:t>
      </w:r>
      <w:r w:rsidR="00674577" w:rsidRPr="00B6269D">
        <w:rPr>
          <w:rFonts w:cs="Arial"/>
          <w:sz w:val="20"/>
          <w:szCs w:val="20"/>
        </w:rPr>
        <w:t>SciDataCon 2016 is a</w:t>
      </w:r>
      <w:r w:rsidR="00B64292" w:rsidRPr="00B6269D">
        <w:rPr>
          <w:rFonts w:cs="Arial"/>
          <w:sz w:val="20"/>
          <w:szCs w:val="20"/>
        </w:rPr>
        <w:t xml:space="preserve"> scientific research conference </w:t>
      </w:r>
      <w:r w:rsidRPr="00B6269D">
        <w:rPr>
          <w:rFonts w:cs="Arial"/>
          <w:sz w:val="20"/>
          <w:szCs w:val="20"/>
        </w:rPr>
        <w:t xml:space="preserve">that </w:t>
      </w:r>
      <w:r w:rsidR="00674577" w:rsidRPr="00B6269D">
        <w:rPr>
          <w:rFonts w:cs="Arial"/>
          <w:sz w:val="20"/>
          <w:szCs w:val="20"/>
        </w:rPr>
        <w:t>will</w:t>
      </w:r>
      <w:r w:rsidR="00674577" w:rsidRPr="00B6269D">
        <w:rPr>
          <w:sz w:val="20"/>
          <w:szCs w:val="20"/>
        </w:rPr>
        <w:t xml:space="preserve"> advance the frontiers of data in research.  This means addressing a range of fundamental and urgent issues around the ‘Data Revolution’ and the recent data-driven transformation of research and the responses to these issues in the conduct of research.</w:t>
      </w:r>
      <w:r w:rsidR="00674577" w:rsidRPr="00B6269D">
        <w:rPr>
          <w:rFonts w:cs="Arial"/>
          <w:sz w:val="20"/>
          <w:szCs w:val="20"/>
        </w:rPr>
        <w:t xml:space="preserve">  </w:t>
      </w:r>
      <w:r w:rsidR="00362752" w:rsidRPr="00B6269D">
        <w:rPr>
          <w:rFonts w:cs="Arial"/>
          <w:sz w:val="20"/>
          <w:szCs w:val="20"/>
        </w:rPr>
        <w:t>SciDataCon features</w:t>
      </w:r>
      <w:r w:rsidR="00362752" w:rsidRPr="00B6269D">
        <w:rPr>
          <w:sz w:val="20"/>
          <w:szCs w:val="20"/>
        </w:rPr>
        <w:t xml:space="preserve"> scientific papers from a wide range of perspectives.  The scope is explicitly broad and inclusive, addressing all aspects of the role of data in research.</w:t>
      </w:r>
    </w:p>
    <w:p w:rsidR="00785DAC" w:rsidRPr="00B6269D" w:rsidRDefault="00785DAC" w:rsidP="0062625B">
      <w:pPr>
        <w:spacing w:after="0" w:line="240" w:lineRule="auto"/>
        <w:rPr>
          <w:rFonts w:cs="Arial"/>
          <w:sz w:val="20"/>
          <w:szCs w:val="20"/>
        </w:rPr>
      </w:pPr>
    </w:p>
    <w:p w:rsidR="00B64292" w:rsidRPr="00B6269D" w:rsidRDefault="00B64292" w:rsidP="0062625B">
      <w:pPr>
        <w:pStyle w:val="ListParagraph"/>
        <w:numPr>
          <w:ilvl w:val="0"/>
          <w:numId w:val="1"/>
        </w:numPr>
        <w:rPr>
          <w:rFonts w:cs="Arial"/>
          <w:b/>
          <w:sz w:val="20"/>
          <w:szCs w:val="20"/>
        </w:rPr>
      </w:pPr>
      <w:r w:rsidRPr="00B6269D">
        <w:rPr>
          <w:rFonts w:cs="Arial"/>
          <w:b/>
          <w:sz w:val="20"/>
          <w:szCs w:val="20"/>
        </w:rPr>
        <w:t xml:space="preserve">An International Data Forum: </w:t>
      </w:r>
    </w:p>
    <w:p w:rsidR="003926BD" w:rsidRPr="00B6269D" w:rsidRDefault="00B64292" w:rsidP="0062625B">
      <w:pPr>
        <w:spacing w:after="0" w:line="240" w:lineRule="auto"/>
        <w:rPr>
          <w:rFonts w:cs="Arial"/>
          <w:sz w:val="20"/>
          <w:szCs w:val="20"/>
        </w:rPr>
      </w:pPr>
      <w:r w:rsidRPr="00B6269D">
        <w:rPr>
          <w:rFonts w:cs="Arial"/>
          <w:sz w:val="20"/>
          <w:szCs w:val="20"/>
        </w:rPr>
        <w:t>This event will be the centerpiece of IDW, bringing together international researchers, industrialists, policy makers and educators to discuss the major opportunities and challenges of the data revolution, from ‘Big Data’ to ‘Open Data.’  Attendees will have the opportunity to hear from world-renown keynote speakers and collaborate with each other regarding the national and international dimensions of the data revolution, its implications for research and policy, and the linkages between research, industry and education that are required for the global community to fully exploit new opportunities.</w:t>
      </w:r>
    </w:p>
    <w:p w:rsidR="00785DAC" w:rsidRPr="00B6269D" w:rsidRDefault="00785DAC" w:rsidP="0062625B">
      <w:pPr>
        <w:spacing w:after="0" w:line="240" w:lineRule="auto"/>
        <w:rPr>
          <w:rFonts w:cs="Arial"/>
          <w:sz w:val="20"/>
          <w:szCs w:val="20"/>
        </w:rPr>
      </w:pPr>
    </w:p>
    <w:p w:rsidR="00DA504E" w:rsidRPr="00B6269D" w:rsidRDefault="000704E6" w:rsidP="0062625B">
      <w:pPr>
        <w:pStyle w:val="ListParagraph"/>
        <w:numPr>
          <w:ilvl w:val="0"/>
          <w:numId w:val="1"/>
        </w:numPr>
        <w:rPr>
          <w:rFonts w:cs="Arial"/>
          <w:b/>
          <w:sz w:val="20"/>
          <w:szCs w:val="20"/>
        </w:rPr>
      </w:pPr>
      <w:r w:rsidRPr="00B6269D">
        <w:rPr>
          <w:rFonts w:cs="Arial"/>
          <w:b/>
          <w:sz w:val="20"/>
          <w:szCs w:val="20"/>
        </w:rPr>
        <w:t xml:space="preserve">The 8th Research Data Alliance Plenary Meeting: </w:t>
      </w:r>
    </w:p>
    <w:p w:rsidR="00785DAC" w:rsidRPr="00B6269D" w:rsidRDefault="00B64292" w:rsidP="0062625B">
      <w:pPr>
        <w:spacing w:after="0" w:line="240" w:lineRule="auto"/>
        <w:rPr>
          <w:rFonts w:cs="Arial"/>
          <w:sz w:val="20"/>
          <w:szCs w:val="20"/>
        </w:rPr>
      </w:pPr>
      <w:r w:rsidRPr="00B6269D">
        <w:rPr>
          <w:rFonts w:cs="Arial"/>
          <w:sz w:val="20"/>
          <w:szCs w:val="20"/>
        </w:rPr>
        <w:t>The 8th RDA Plenary Meeting offers attendees a unique opportunity to network and collaborate with colleagues and peers in various disciplines, and make concrete progress in technical and social areas on topics related to research data sharing and exchange.  Besides keynote talks by leading members of the community, important feature</w:t>
      </w:r>
      <w:r w:rsidR="009F450E" w:rsidRPr="00B6269D">
        <w:rPr>
          <w:rFonts w:cs="Arial"/>
          <w:sz w:val="20"/>
          <w:szCs w:val="20"/>
        </w:rPr>
        <w:t>s</w:t>
      </w:r>
      <w:r w:rsidRPr="00B6269D">
        <w:rPr>
          <w:rFonts w:cs="Arial"/>
          <w:sz w:val="20"/>
          <w:szCs w:val="20"/>
        </w:rPr>
        <w:t xml:space="preserve"> of the RDA </w:t>
      </w:r>
      <w:r w:rsidR="009F450E" w:rsidRPr="00B6269D">
        <w:rPr>
          <w:rFonts w:cs="Arial"/>
          <w:sz w:val="20"/>
          <w:szCs w:val="20"/>
        </w:rPr>
        <w:t>P</w:t>
      </w:r>
      <w:r w:rsidRPr="00B6269D">
        <w:rPr>
          <w:rFonts w:cs="Arial"/>
          <w:sz w:val="20"/>
          <w:szCs w:val="20"/>
        </w:rPr>
        <w:t xml:space="preserve">lenary </w:t>
      </w:r>
      <w:r w:rsidR="009F450E" w:rsidRPr="00B6269D">
        <w:rPr>
          <w:rFonts w:cs="Arial"/>
          <w:sz w:val="20"/>
          <w:szCs w:val="20"/>
        </w:rPr>
        <w:t xml:space="preserve">include the highlighting of organizations who have adopted RDA’s outputs, </w:t>
      </w:r>
      <w:r w:rsidRPr="00B6269D">
        <w:rPr>
          <w:rFonts w:cs="Arial"/>
          <w:sz w:val="20"/>
          <w:szCs w:val="20"/>
        </w:rPr>
        <w:t>meetings of Working Groups and Interest Groups</w:t>
      </w:r>
      <w:r w:rsidR="002C3622" w:rsidRPr="00B6269D">
        <w:rPr>
          <w:rFonts w:cs="Arial"/>
          <w:sz w:val="20"/>
          <w:szCs w:val="20"/>
        </w:rPr>
        <w:t>, and</w:t>
      </w:r>
      <w:r w:rsidRPr="00B6269D">
        <w:rPr>
          <w:rFonts w:cs="Arial"/>
          <w:sz w:val="20"/>
          <w:szCs w:val="20"/>
        </w:rPr>
        <w:t xml:space="preserve"> ‘Birds of a Feather’ discussions, which explore new potential working or interest group topics</w:t>
      </w:r>
      <w:r w:rsidR="00C4049D" w:rsidRPr="00B6269D">
        <w:rPr>
          <w:rFonts w:cs="Arial"/>
          <w:sz w:val="20"/>
          <w:szCs w:val="20"/>
        </w:rPr>
        <w:t xml:space="preserve">. </w:t>
      </w:r>
      <w:r w:rsidR="002C3622" w:rsidRPr="00B6269D">
        <w:rPr>
          <w:rFonts w:cs="Arial"/>
          <w:sz w:val="20"/>
          <w:szCs w:val="20"/>
        </w:rPr>
        <w:t xml:space="preserve">The Meeting will </w:t>
      </w:r>
      <w:r w:rsidR="00C4049D" w:rsidRPr="00B6269D">
        <w:rPr>
          <w:rFonts w:cs="Arial"/>
          <w:sz w:val="20"/>
          <w:szCs w:val="20"/>
        </w:rPr>
        <w:t>also host a</w:t>
      </w:r>
      <w:r w:rsidR="002C3622" w:rsidRPr="00B6269D">
        <w:rPr>
          <w:rFonts w:cs="Arial"/>
          <w:sz w:val="20"/>
          <w:szCs w:val="20"/>
        </w:rPr>
        <w:t xml:space="preserve"> marketplace for small and medium enterpr</w:t>
      </w:r>
      <w:r w:rsidR="009F450E" w:rsidRPr="00B6269D">
        <w:rPr>
          <w:rFonts w:cs="Arial"/>
          <w:sz w:val="20"/>
          <w:szCs w:val="20"/>
        </w:rPr>
        <w:t xml:space="preserve">ises involved with Big Data. </w:t>
      </w:r>
      <w:r w:rsidR="00C4049D" w:rsidRPr="00B6269D">
        <w:rPr>
          <w:rFonts w:cs="Arial"/>
          <w:sz w:val="20"/>
          <w:szCs w:val="20"/>
        </w:rPr>
        <w:t xml:space="preserve">The RDA Europe Early Career Scientist &amp; Researcher Support Programme is </w:t>
      </w:r>
      <w:r w:rsidR="00BA691E" w:rsidRPr="00B6269D">
        <w:rPr>
          <w:rFonts w:cs="Arial"/>
          <w:sz w:val="20"/>
          <w:szCs w:val="20"/>
        </w:rPr>
        <w:t xml:space="preserve">also </w:t>
      </w:r>
      <w:r w:rsidR="00C4049D" w:rsidRPr="00B6269D">
        <w:rPr>
          <w:rFonts w:cs="Arial"/>
          <w:sz w:val="20"/>
          <w:szCs w:val="20"/>
        </w:rPr>
        <w:t xml:space="preserve">confirmed </w:t>
      </w:r>
      <w:r w:rsidR="009F450E" w:rsidRPr="00B6269D">
        <w:rPr>
          <w:rFonts w:cs="Arial"/>
          <w:sz w:val="20"/>
          <w:szCs w:val="20"/>
        </w:rPr>
        <w:t xml:space="preserve">for this Meeting, which will </w:t>
      </w:r>
      <w:r w:rsidR="00BA691E" w:rsidRPr="00B6269D">
        <w:rPr>
          <w:rFonts w:cs="Arial"/>
          <w:sz w:val="20"/>
          <w:szCs w:val="20"/>
        </w:rPr>
        <w:t>offer</w:t>
      </w:r>
      <w:r w:rsidR="00C4049D" w:rsidRPr="00B6269D">
        <w:rPr>
          <w:rFonts w:cs="Arial"/>
          <w:sz w:val="20"/>
          <w:szCs w:val="20"/>
        </w:rPr>
        <w:t xml:space="preserve"> up to 20 early career domain researchers and data practitioners </w:t>
      </w:r>
      <w:r w:rsidR="005C7717" w:rsidRPr="00B6269D">
        <w:rPr>
          <w:rFonts w:cs="Arial"/>
          <w:sz w:val="20"/>
          <w:szCs w:val="20"/>
        </w:rPr>
        <w:t xml:space="preserve">the opportunity </w:t>
      </w:r>
      <w:r w:rsidR="00C4049D" w:rsidRPr="00B6269D">
        <w:rPr>
          <w:rFonts w:cs="Arial"/>
          <w:sz w:val="20"/>
          <w:szCs w:val="20"/>
        </w:rPr>
        <w:t xml:space="preserve">to attend the meetings, interact with working </w:t>
      </w:r>
      <w:r w:rsidR="00785DAC" w:rsidRPr="00B6269D">
        <w:rPr>
          <w:rFonts w:cs="Arial"/>
          <w:sz w:val="20"/>
          <w:szCs w:val="20"/>
        </w:rPr>
        <w:t>and</w:t>
      </w:r>
      <w:r w:rsidR="00C4049D" w:rsidRPr="00B6269D">
        <w:rPr>
          <w:rFonts w:cs="Arial"/>
          <w:sz w:val="20"/>
          <w:szCs w:val="20"/>
        </w:rPr>
        <w:t xml:space="preserve"> interest groups</w:t>
      </w:r>
      <w:r w:rsidR="00E162AD" w:rsidRPr="00B6269D">
        <w:rPr>
          <w:rFonts w:cs="Arial"/>
          <w:sz w:val="20"/>
          <w:szCs w:val="20"/>
        </w:rPr>
        <w:t xml:space="preserve"> and showcase their studies.</w:t>
      </w:r>
    </w:p>
    <w:p w:rsidR="00B64292" w:rsidRPr="00B6269D" w:rsidRDefault="00B64292" w:rsidP="0062625B">
      <w:pPr>
        <w:spacing w:after="0" w:line="240" w:lineRule="auto"/>
        <w:rPr>
          <w:rFonts w:cs="Arial"/>
          <w:sz w:val="20"/>
          <w:szCs w:val="20"/>
        </w:rPr>
      </w:pPr>
    </w:p>
    <w:p w:rsidR="00B64292" w:rsidRPr="00B6269D" w:rsidRDefault="00B64292" w:rsidP="0062625B">
      <w:pPr>
        <w:spacing w:after="0" w:line="240" w:lineRule="auto"/>
        <w:rPr>
          <w:rFonts w:cs="Arial"/>
          <w:sz w:val="20"/>
          <w:szCs w:val="20"/>
        </w:rPr>
      </w:pPr>
      <w:r w:rsidRPr="00B6269D">
        <w:rPr>
          <w:rFonts w:cs="Arial"/>
          <w:sz w:val="20"/>
          <w:szCs w:val="20"/>
        </w:rPr>
        <w:t xml:space="preserve">Look for more details in the upcoming weeks regarding registration, speaker line-up, sponsorship opportunities and calls for papers and posters at </w:t>
      </w:r>
      <w:hyperlink r:id="rId12" w:history="1">
        <w:r w:rsidRPr="00B6269D">
          <w:rPr>
            <w:rStyle w:val="Hyperlink"/>
            <w:rFonts w:cs="Arial"/>
            <w:sz w:val="20"/>
            <w:szCs w:val="20"/>
          </w:rPr>
          <w:t>http://www.internationaldataweek.org/</w:t>
        </w:r>
      </w:hyperlink>
      <w:r w:rsidRPr="00B6269D">
        <w:rPr>
          <w:rFonts w:cs="Arial"/>
          <w:sz w:val="20"/>
          <w:szCs w:val="20"/>
        </w:rPr>
        <w:t>.</w:t>
      </w:r>
      <w:r w:rsidR="0062625B" w:rsidRPr="00B6269D">
        <w:rPr>
          <w:rFonts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b/>
          <w:bCs/>
          <w:sz w:val="20"/>
          <w:szCs w:val="20"/>
        </w:rPr>
      </w:pPr>
      <w:r w:rsidRPr="00B6269D">
        <w:rPr>
          <w:rFonts w:asciiTheme="minorHAnsi" w:hAnsiTheme="minorHAnsi" w:cs="Arial"/>
          <w:b/>
          <w:bCs/>
          <w:sz w:val="20"/>
          <w:szCs w:val="20"/>
        </w:rPr>
        <w:t xml:space="preserve">About </w:t>
      </w:r>
      <w:r w:rsidRPr="00B6269D">
        <w:rPr>
          <w:rFonts w:asciiTheme="minorHAnsi" w:hAnsiTheme="minorHAnsi" w:cs="Arial"/>
          <w:b/>
          <w:sz w:val="20"/>
          <w:szCs w:val="20"/>
        </w:rPr>
        <w:t>ICSU</w:t>
      </w:r>
      <w:r w:rsidRPr="00B6269D">
        <w:rPr>
          <w:rFonts w:asciiTheme="minorHAnsi" w:hAnsiTheme="minorHAnsi" w:cs="Arial"/>
          <w:sz w:val="20"/>
          <w:szCs w:val="20"/>
        </w:rPr>
        <w:t>-</w:t>
      </w:r>
      <w:r w:rsidRPr="00B6269D">
        <w:rPr>
          <w:rFonts w:asciiTheme="minorHAnsi" w:hAnsiTheme="minorHAnsi" w:cs="Arial"/>
          <w:b/>
          <w:bCs/>
          <w:sz w:val="20"/>
          <w:szCs w:val="20"/>
        </w:rPr>
        <w:t>CODATA:</w:t>
      </w:r>
    </w:p>
    <w:p w:rsidR="00B64292" w:rsidRPr="00B6269D" w:rsidRDefault="006B7E9B" w:rsidP="0062625B">
      <w:pPr>
        <w:pStyle w:val="NormalWeb"/>
        <w:spacing w:before="0" w:beforeAutospacing="0" w:after="0" w:afterAutospacing="0"/>
        <w:rPr>
          <w:rFonts w:asciiTheme="minorHAnsi" w:hAnsiTheme="minorHAnsi" w:cs="Arial"/>
          <w:sz w:val="20"/>
          <w:szCs w:val="20"/>
        </w:rPr>
      </w:pPr>
      <w:hyperlink r:id="rId13" w:history="1">
        <w:r w:rsidR="00B64292" w:rsidRPr="008B11CD">
          <w:rPr>
            <w:rStyle w:val="Hyperlink"/>
            <w:rFonts w:asciiTheme="minorHAnsi" w:hAnsiTheme="minorHAnsi" w:cs="Arial"/>
            <w:sz w:val="20"/>
            <w:szCs w:val="20"/>
          </w:rPr>
          <w:t>ICSU-CODATA</w:t>
        </w:r>
      </w:hyperlink>
      <w:r w:rsidR="00B64292" w:rsidRPr="00B6269D">
        <w:rPr>
          <w:rFonts w:asciiTheme="minorHAnsi" w:hAnsiTheme="minorHAnsi" w:cs="Arial"/>
          <w:sz w:val="20"/>
          <w:szCs w:val="20"/>
        </w:rPr>
        <w:t xml:space="preserve"> was established in 1966. Its membership is comprised of National Academies, Science Councils, international Scientific Unions, and related organizations that care about data. Its focus is on creating both a culture and a framework of standards, agreements and protocols that enable data to be shared and reused.</w:t>
      </w:r>
      <w:r w:rsidR="0062625B" w:rsidRPr="00B6269D">
        <w:rPr>
          <w:rFonts w:asciiTheme="minorHAnsi" w:hAnsiTheme="minorHAnsi"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b/>
          <w:bCs/>
          <w:sz w:val="20"/>
          <w:szCs w:val="20"/>
        </w:rPr>
      </w:pPr>
      <w:r w:rsidRPr="00B6269D">
        <w:rPr>
          <w:rFonts w:asciiTheme="minorHAnsi" w:hAnsiTheme="minorHAnsi" w:cs="Arial"/>
          <w:b/>
          <w:bCs/>
          <w:sz w:val="20"/>
          <w:szCs w:val="20"/>
        </w:rPr>
        <w:t xml:space="preserve">About </w:t>
      </w:r>
      <w:r w:rsidRPr="00B6269D">
        <w:rPr>
          <w:rFonts w:asciiTheme="minorHAnsi" w:hAnsiTheme="minorHAnsi" w:cs="Arial"/>
          <w:b/>
          <w:sz w:val="20"/>
          <w:szCs w:val="20"/>
        </w:rPr>
        <w:t>ICSU</w:t>
      </w:r>
      <w:r w:rsidRPr="00B6269D">
        <w:rPr>
          <w:rFonts w:asciiTheme="minorHAnsi" w:hAnsiTheme="minorHAnsi" w:cs="Arial"/>
          <w:b/>
          <w:bCs/>
          <w:sz w:val="20"/>
          <w:szCs w:val="20"/>
        </w:rPr>
        <w:t>-WDS:</w:t>
      </w:r>
    </w:p>
    <w:p w:rsidR="00B64292" w:rsidRPr="00B6269D" w:rsidRDefault="006B7E9B" w:rsidP="0062625B">
      <w:pPr>
        <w:pStyle w:val="NormalWeb"/>
        <w:spacing w:before="0" w:beforeAutospacing="0" w:after="0" w:afterAutospacing="0"/>
        <w:rPr>
          <w:rFonts w:asciiTheme="minorHAnsi" w:hAnsiTheme="minorHAnsi" w:cs="Arial"/>
          <w:sz w:val="20"/>
          <w:szCs w:val="20"/>
        </w:rPr>
      </w:pPr>
      <w:hyperlink r:id="rId14" w:history="1">
        <w:r w:rsidR="00B64292" w:rsidRPr="008B11CD">
          <w:rPr>
            <w:rStyle w:val="Hyperlink"/>
            <w:rFonts w:asciiTheme="minorHAnsi" w:hAnsiTheme="minorHAnsi" w:cs="Arial"/>
            <w:sz w:val="20"/>
            <w:szCs w:val="20"/>
          </w:rPr>
          <w:t>ICSU-WDS</w:t>
        </w:r>
      </w:hyperlink>
      <w:r w:rsidR="00B64292" w:rsidRPr="00B6269D">
        <w:rPr>
          <w:rFonts w:asciiTheme="minorHAnsi" w:hAnsiTheme="minorHAnsi" w:cs="Arial"/>
          <w:sz w:val="20"/>
          <w:szCs w:val="20"/>
        </w:rPr>
        <w:t xml:space="preserve"> was established in 2008 (its predecessor bodies, the World Data </w:t>
      </w:r>
      <w:proofErr w:type="spellStart"/>
      <w:r w:rsidR="00B64292" w:rsidRPr="00B6269D">
        <w:rPr>
          <w:rFonts w:asciiTheme="minorHAnsi" w:hAnsiTheme="minorHAnsi" w:cs="Arial"/>
          <w:sz w:val="20"/>
          <w:szCs w:val="20"/>
        </w:rPr>
        <w:t>Centres</w:t>
      </w:r>
      <w:proofErr w:type="spellEnd"/>
      <w:r w:rsidR="00B64292" w:rsidRPr="00B6269D">
        <w:rPr>
          <w:rFonts w:asciiTheme="minorHAnsi" w:hAnsiTheme="minorHAnsi" w:cs="Arial"/>
          <w:sz w:val="20"/>
          <w:szCs w:val="20"/>
        </w:rPr>
        <w:t xml:space="preserve"> and the Federation of Astronomical and Geophysical data Analysis Services were established in 1957). Its membership is comprised of data repositories, data service providers, and their partners. Its focus is on identifying, creating, and sustaining institutions that provide stewardship and access to data.</w:t>
      </w:r>
    </w:p>
    <w:p w:rsidR="00785DAC" w:rsidRPr="00B6269D" w:rsidRDefault="00785DAC" w:rsidP="0062625B">
      <w:pPr>
        <w:pStyle w:val="NormalWeb"/>
        <w:spacing w:before="0" w:beforeAutospacing="0" w:after="0" w:afterAutospacing="0"/>
        <w:rPr>
          <w:rFonts w:asciiTheme="minorHAnsi" w:hAnsiTheme="minorHAnsi" w:cs="Arial"/>
          <w:sz w:val="20"/>
          <w:szCs w:val="20"/>
        </w:rPr>
      </w:pPr>
    </w:p>
    <w:p w:rsidR="00B64292" w:rsidRPr="00B6269D" w:rsidRDefault="00B64292" w:rsidP="0062625B">
      <w:pPr>
        <w:pStyle w:val="NormalWeb"/>
        <w:spacing w:before="0" w:beforeAutospacing="0" w:after="0" w:afterAutospacing="0"/>
        <w:rPr>
          <w:rFonts w:asciiTheme="minorHAnsi" w:hAnsiTheme="minorHAnsi" w:cs="Arial"/>
          <w:b/>
          <w:bCs/>
          <w:sz w:val="20"/>
          <w:szCs w:val="20"/>
        </w:rPr>
      </w:pPr>
      <w:r w:rsidRPr="00B6269D">
        <w:rPr>
          <w:rFonts w:asciiTheme="minorHAnsi" w:hAnsiTheme="minorHAnsi" w:cs="Arial"/>
          <w:b/>
          <w:bCs/>
          <w:sz w:val="20"/>
          <w:szCs w:val="20"/>
        </w:rPr>
        <w:t>About RDA:</w:t>
      </w:r>
    </w:p>
    <w:p w:rsidR="00B64292" w:rsidRPr="00B6269D" w:rsidRDefault="006B7E9B" w:rsidP="0062625B">
      <w:pPr>
        <w:pStyle w:val="NormalWeb"/>
        <w:spacing w:before="0" w:beforeAutospacing="0" w:after="0" w:afterAutospacing="0"/>
        <w:rPr>
          <w:rFonts w:asciiTheme="minorHAnsi" w:hAnsiTheme="minorHAnsi" w:cs="Arial"/>
          <w:sz w:val="20"/>
          <w:szCs w:val="20"/>
        </w:rPr>
      </w:pPr>
      <w:hyperlink r:id="rId15" w:history="1">
        <w:r w:rsidR="00B64292" w:rsidRPr="008B11CD">
          <w:rPr>
            <w:rStyle w:val="Hyperlink"/>
            <w:rFonts w:asciiTheme="minorHAnsi" w:hAnsiTheme="minorHAnsi" w:cs="Arial"/>
            <w:sz w:val="20"/>
            <w:szCs w:val="20"/>
          </w:rPr>
          <w:t>RDA</w:t>
        </w:r>
      </w:hyperlink>
      <w:r w:rsidR="00B64292" w:rsidRPr="00B6269D">
        <w:rPr>
          <w:rFonts w:asciiTheme="minorHAnsi" w:hAnsiTheme="minorHAnsi" w:cs="Arial"/>
          <w:sz w:val="20"/>
          <w:szCs w:val="20"/>
        </w:rPr>
        <w:t xml:space="preserve"> was established in 2013 by several funding agencies in Europe, the United States, and Australia. Its membership is comprised of individuals and organizations (private and non-profit). Its focus is on the detailed implementation of policies, practices, and technologies (i.e., infrastructure) that lower barriers to data exchange.</w:t>
      </w:r>
      <w:r w:rsidR="0062625B" w:rsidRPr="00B6269D">
        <w:rPr>
          <w:rFonts w:asciiTheme="minorHAnsi" w:hAnsiTheme="minorHAnsi" w:cs="Arial"/>
          <w:sz w:val="20"/>
          <w:szCs w:val="20"/>
        </w:rPr>
        <w:br/>
      </w:r>
      <w:r w:rsidR="0062625B" w:rsidRPr="00B6269D">
        <w:rPr>
          <w:rFonts w:asciiTheme="minorHAnsi" w:hAnsiTheme="minorHAnsi"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sz w:val="20"/>
          <w:szCs w:val="20"/>
        </w:rPr>
      </w:pPr>
      <w:r w:rsidRPr="00B6269D">
        <w:rPr>
          <w:rStyle w:val="Strong"/>
          <w:rFonts w:asciiTheme="minorHAnsi" w:hAnsiTheme="minorHAnsi" w:cs="Arial"/>
          <w:sz w:val="20"/>
          <w:szCs w:val="20"/>
        </w:rPr>
        <w:t>Contact Information:</w:t>
      </w:r>
      <w:r w:rsidRPr="00B6269D">
        <w:rPr>
          <w:rFonts w:asciiTheme="minorHAnsi" w:hAnsiTheme="minorHAnsi" w:cs="Arial"/>
          <w:sz w:val="20"/>
          <w:szCs w:val="20"/>
        </w:rPr>
        <w:t xml:space="preserve"> </w:t>
      </w:r>
    </w:p>
    <w:p w:rsidR="00B64292" w:rsidRPr="00B6269D" w:rsidRDefault="00B64292" w:rsidP="0062625B">
      <w:pPr>
        <w:pStyle w:val="NormalWeb"/>
        <w:spacing w:before="0" w:beforeAutospacing="0" w:after="0" w:afterAutospacing="0"/>
        <w:rPr>
          <w:rFonts w:asciiTheme="minorHAnsi" w:hAnsiTheme="minorHAnsi" w:cs="Arial"/>
          <w:sz w:val="20"/>
          <w:szCs w:val="20"/>
        </w:rPr>
      </w:pPr>
      <w:r w:rsidRPr="00B6269D">
        <w:rPr>
          <w:rFonts w:asciiTheme="minorHAnsi" w:hAnsiTheme="minorHAnsi" w:cs="Arial"/>
          <w:sz w:val="20"/>
          <w:szCs w:val="20"/>
        </w:rPr>
        <w:t xml:space="preserve">Yolanda Meleco </w:t>
      </w:r>
      <w:r w:rsidRPr="00B6269D">
        <w:rPr>
          <w:rFonts w:asciiTheme="minorHAnsi" w:hAnsiTheme="minorHAnsi" w:cs="Arial"/>
          <w:sz w:val="20"/>
          <w:szCs w:val="20"/>
        </w:rPr>
        <w:br/>
        <w:t xml:space="preserve">RDA/US </w:t>
      </w:r>
      <w:r w:rsidRPr="00B6269D">
        <w:rPr>
          <w:rFonts w:asciiTheme="minorHAnsi" w:hAnsiTheme="minorHAnsi" w:cs="Arial"/>
          <w:sz w:val="20"/>
          <w:szCs w:val="20"/>
        </w:rPr>
        <w:br/>
      </w:r>
      <w:hyperlink r:id="rId16" w:history="1">
        <w:r w:rsidRPr="00B6269D">
          <w:rPr>
            <w:rStyle w:val="Hyperlink"/>
            <w:rFonts w:asciiTheme="minorHAnsi" w:hAnsiTheme="minorHAnsi" w:cs="Arial"/>
            <w:sz w:val="20"/>
            <w:szCs w:val="20"/>
          </w:rPr>
          <w:t>melecy@rpi.edu</w:t>
        </w:r>
      </w:hyperlink>
      <w:r w:rsidR="0062625B" w:rsidRPr="00B6269D">
        <w:rPr>
          <w:rStyle w:val="Hyperlink"/>
          <w:rFonts w:asciiTheme="minorHAnsi" w:hAnsiTheme="minorHAnsi"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sz w:val="20"/>
          <w:szCs w:val="20"/>
        </w:rPr>
      </w:pPr>
      <w:r w:rsidRPr="00B6269D">
        <w:rPr>
          <w:rFonts w:asciiTheme="minorHAnsi" w:hAnsiTheme="minorHAnsi" w:cs="Arial"/>
          <w:sz w:val="20"/>
          <w:szCs w:val="20"/>
        </w:rPr>
        <w:t xml:space="preserve">Hilary Hanahoe </w:t>
      </w:r>
      <w:r w:rsidRPr="00B6269D">
        <w:rPr>
          <w:rFonts w:asciiTheme="minorHAnsi" w:hAnsiTheme="minorHAnsi" w:cs="Arial"/>
          <w:sz w:val="20"/>
          <w:szCs w:val="20"/>
        </w:rPr>
        <w:br/>
        <w:t xml:space="preserve">RDA Europe </w:t>
      </w:r>
      <w:r w:rsidRPr="00B6269D">
        <w:rPr>
          <w:rFonts w:asciiTheme="minorHAnsi" w:hAnsiTheme="minorHAnsi" w:cs="Arial"/>
          <w:sz w:val="20"/>
          <w:szCs w:val="20"/>
        </w:rPr>
        <w:br/>
      </w:r>
      <w:hyperlink r:id="rId17" w:history="1">
        <w:r w:rsidRPr="00B6269D">
          <w:rPr>
            <w:rStyle w:val="Hyperlink"/>
            <w:rFonts w:asciiTheme="minorHAnsi" w:hAnsiTheme="minorHAnsi" w:cs="Arial"/>
            <w:sz w:val="20"/>
            <w:szCs w:val="20"/>
          </w:rPr>
          <w:t>h.hanahoe@trust-itservices.com</w:t>
        </w:r>
      </w:hyperlink>
      <w:r w:rsidRPr="00B6269D">
        <w:rPr>
          <w:rFonts w:asciiTheme="minorHAnsi" w:hAnsiTheme="minorHAnsi" w:cs="Arial"/>
          <w:sz w:val="20"/>
          <w:szCs w:val="20"/>
        </w:rPr>
        <w:t xml:space="preserve"> </w:t>
      </w:r>
      <w:r w:rsidR="0062625B" w:rsidRPr="00B6269D">
        <w:rPr>
          <w:rFonts w:asciiTheme="minorHAnsi" w:hAnsiTheme="minorHAnsi"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sz w:val="20"/>
          <w:szCs w:val="20"/>
        </w:rPr>
      </w:pPr>
      <w:r w:rsidRPr="00B6269D">
        <w:rPr>
          <w:rFonts w:asciiTheme="minorHAnsi" w:hAnsiTheme="minorHAnsi" w:cs="Arial"/>
          <w:sz w:val="20"/>
          <w:szCs w:val="20"/>
        </w:rPr>
        <w:t xml:space="preserve">Simon Hodson </w:t>
      </w:r>
      <w:r w:rsidRPr="00B6269D">
        <w:rPr>
          <w:rFonts w:asciiTheme="minorHAnsi" w:hAnsiTheme="minorHAnsi" w:cs="Arial"/>
          <w:sz w:val="20"/>
          <w:szCs w:val="20"/>
        </w:rPr>
        <w:br/>
        <w:t xml:space="preserve">CODATA </w:t>
      </w:r>
      <w:r w:rsidRPr="00B6269D">
        <w:rPr>
          <w:rFonts w:asciiTheme="minorHAnsi" w:hAnsiTheme="minorHAnsi" w:cs="Arial"/>
          <w:sz w:val="20"/>
          <w:szCs w:val="20"/>
        </w:rPr>
        <w:br/>
      </w:r>
      <w:hyperlink r:id="rId18" w:history="1">
        <w:r w:rsidRPr="00B6269D">
          <w:rPr>
            <w:rStyle w:val="Hyperlink"/>
            <w:rFonts w:asciiTheme="minorHAnsi" w:hAnsiTheme="minorHAnsi" w:cs="Arial"/>
            <w:sz w:val="20"/>
            <w:szCs w:val="20"/>
          </w:rPr>
          <w:t>execdir@codata.org</w:t>
        </w:r>
      </w:hyperlink>
      <w:r w:rsidR="0062625B" w:rsidRPr="00B6269D">
        <w:rPr>
          <w:rStyle w:val="Hyperlink"/>
          <w:rFonts w:asciiTheme="minorHAnsi" w:hAnsiTheme="minorHAnsi" w:cs="Arial"/>
          <w:sz w:val="20"/>
          <w:szCs w:val="20"/>
        </w:rPr>
        <w:br/>
      </w:r>
    </w:p>
    <w:p w:rsidR="00B64292" w:rsidRPr="00B6269D" w:rsidRDefault="00B64292" w:rsidP="0062625B">
      <w:pPr>
        <w:pStyle w:val="NormalWeb"/>
        <w:spacing w:before="0" w:beforeAutospacing="0" w:after="0" w:afterAutospacing="0"/>
        <w:rPr>
          <w:rFonts w:asciiTheme="minorHAnsi" w:hAnsiTheme="minorHAnsi" w:cs="Arial"/>
          <w:sz w:val="20"/>
          <w:szCs w:val="20"/>
        </w:rPr>
      </w:pPr>
      <w:r w:rsidRPr="00B6269D">
        <w:rPr>
          <w:rFonts w:asciiTheme="minorHAnsi" w:hAnsiTheme="minorHAnsi" w:cs="Arial"/>
          <w:sz w:val="20"/>
          <w:szCs w:val="20"/>
        </w:rPr>
        <w:t xml:space="preserve">Mustapha Mokrane </w:t>
      </w:r>
      <w:r w:rsidRPr="00B6269D">
        <w:rPr>
          <w:rFonts w:asciiTheme="minorHAnsi" w:hAnsiTheme="minorHAnsi" w:cs="Arial"/>
          <w:sz w:val="20"/>
          <w:szCs w:val="20"/>
        </w:rPr>
        <w:br/>
        <w:t xml:space="preserve">WDS </w:t>
      </w:r>
      <w:r w:rsidRPr="00B6269D">
        <w:rPr>
          <w:rFonts w:asciiTheme="minorHAnsi" w:hAnsiTheme="minorHAnsi" w:cs="Arial"/>
          <w:sz w:val="20"/>
          <w:szCs w:val="20"/>
        </w:rPr>
        <w:br/>
      </w:r>
      <w:hyperlink r:id="rId19" w:history="1">
        <w:r w:rsidRPr="00B6269D">
          <w:rPr>
            <w:rStyle w:val="Hyperlink"/>
            <w:rFonts w:asciiTheme="minorHAnsi" w:hAnsiTheme="minorHAnsi" w:cs="Arial"/>
            <w:sz w:val="20"/>
            <w:szCs w:val="20"/>
          </w:rPr>
          <w:t>ipo@icsu-wds.org</w:t>
        </w:r>
      </w:hyperlink>
      <w:r w:rsidRPr="00B6269D">
        <w:rPr>
          <w:rFonts w:asciiTheme="minorHAnsi" w:hAnsiTheme="minorHAnsi" w:cs="Arial"/>
          <w:sz w:val="20"/>
          <w:szCs w:val="20"/>
        </w:rPr>
        <w:t xml:space="preserve"> </w:t>
      </w:r>
    </w:p>
    <w:p w:rsidR="00B64292" w:rsidRPr="00B6269D" w:rsidRDefault="00B64292" w:rsidP="0062625B">
      <w:pPr>
        <w:spacing w:after="0" w:line="240" w:lineRule="auto"/>
        <w:rPr>
          <w:rFonts w:cs="Arial"/>
          <w:sz w:val="20"/>
          <w:szCs w:val="20"/>
        </w:rPr>
      </w:pPr>
    </w:p>
    <w:p w:rsidR="0029129E" w:rsidRPr="00B6269D" w:rsidRDefault="0029129E" w:rsidP="0062625B">
      <w:pPr>
        <w:spacing w:after="0" w:line="240" w:lineRule="auto"/>
        <w:rPr>
          <w:rFonts w:cs="Arial"/>
          <w:sz w:val="20"/>
          <w:szCs w:val="20"/>
        </w:rPr>
      </w:pPr>
    </w:p>
    <w:sectPr w:rsidR="0029129E" w:rsidRPr="00B6269D" w:rsidSect="0037581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1A" w:rsidRDefault="00F5181A" w:rsidP="00B64292">
      <w:pPr>
        <w:spacing w:after="0" w:line="240" w:lineRule="auto"/>
      </w:pPr>
      <w:r>
        <w:separator/>
      </w:r>
    </w:p>
  </w:endnote>
  <w:endnote w:type="continuationSeparator" w:id="0">
    <w:p w:rsidR="00F5181A" w:rsidRDefault="00F5181A" w:rsidP="00B6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1A" w:rsidRDefault="00F5181A" w:rsidP="00B64292">
      <w:pPr>
        <w:spacing w:after="0" w:line="240" w:lineRule="auto"/>
      </w:pPr>
      <w:r>
        <w:separator/>
      </w:r>
    </w:p>
  </w:footnote>
  <w:footnote w:type="continuationSeparator" w:id="0">
    <w:p w:rsidR="00F5181A" w:rsidRDefault="00F5181A" w:rsidP="00B6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F0" w:rsidRDefault="0040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C77C1"/>
    <w:multiLevelType w:val="hybridMultilevel"/>
    <w:tmpl w:val="0298B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5B3F0F"/>
    <w:multiLevelType w:val="hybridMultilevel"/>
    <w:tmpl w:val="0784B294"/>
    <w:lvl w:ilvl="0" w:tplc="0409000F">
      <w:start w:val="2"/>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A"/>
    <w:rsid w:val="000704E6"/>
    <w:rsid w:val="00083262"/>
    <w:rsid w:val="001A3935"/>
    <w:rsid w:val="00227BD3"/>
    <w:rsid w:val="0029129E"/>
    <w:rsid w:val="002C3622"/>
    <w:rsid w:val="002E3658"/>
    <w:rsid w:val="00362752"/>
    <w:rsid w:val="00375812"/>
    <w:rsid w:val="003926BD"/>
    <w:rsid w:val="004052F0"/>
    <w:rsid w:val="004231C7"/>
    <w:rsid w:val="00423235"/>
    <w:rsid w:val="004B3E29"/>
    <w:rsid w:val="004C67A0"/>
    <w:rsid w:val="004E507A"/>
    <w:rsid w:val="0051404B"/>
    <w:rsid w:val="005213BA"/>
    <w:rsid w:val="005C7717"/>
    <w:rsid w:val="0062625B"/>
    <w:rsid w:val="00674577"/>
    <w:rsid w:val="006B7E9B"/>
    <w:rsid w:val="006D3DF8"/>
    <w:rsid w:val="00753FB3"/>
    <w:rsid w:val="00785DAC"/>
    <w:rsid w:val="007979A8"/>
    <w:rsid w:val="008B11CD"/>
    <w:rsid w:val="00961300"/>
    <w:rsid w:val="009A1E9E"/>
    <w:rsid w:val="009C67C7"/>
    <w:rsid w:val="009F450E"/>
    <w:rsid w:val="00A12848"/>
    <w:rsid w:val="00B06D46"/>
    <w:rsid w:val="00B6269D"/>
    <w:rsid w:val="00B64292"/>
    <w:rsid w:val="00B646B7"/>
    <w:rsid w:val="00BA691E"/>
    <w:rsid w:val="00BB0EDE"/>
    <w:rsid w:val="00BE3242"/>
    <w:rsid w:val="00C23432"/>
    <w:rsid w:val="00C4049D"/>
    <w:rsid w:val="00D55C3E"/>
    <w:rsid w:val="00DA504E"/>
    <w:rsid w:val="00E162AD"/>
    <w:rsid w:val="00E17871"/>
    <w:rsid w:val="00E31463"/>
    <w:rsid w:val="00E43E99"/>
    <w:rsid w:val="00F518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DE9991-265F-4127-8B1A-549631B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7A"/>
    <w:rPr>
      <w:color w:val="0563C1" w:themeColor="hyperlink"/>
      <w:u w:val="single"/>
    </w:rPr>
  </w:style>
  <w:style w:type="paragraph" w:styleId="ListParagraph">
    <w:name w:val="List Paragraph"/>
    <w:basedOn w:val="Normal"/>
    <w:uiPriority w:val="34"/>
    <w:qFormat/>
    <w:rsid w:val="00B64292"/>
    <w:pPr>
      <w:spacing w:after="0" w:line="240" w:lineRule="auto"/>
      <w:ind w:left="720"/>
      <w:contextualSpacing/>
    </w:pPr>
    <w:rPr>
      <w:rFonts w:eastAsiaTheme="minorEastAsia"/>
      <w:sz w:val="24"/>
      <w:szCs w:val="24"/>
      <w:lang w:eastAsia="ja-JP"/>
    </w:rPr>
  </w:style>
  <w:style w:type="character" w:styleId="Strong">
    <w:name w:val="Strong"/>
    <w:basedOn w:val="DefaultParagraphFont"/>
    <w:uiPriority w:val="22"/>
    <w:qFormat/>
    <w:rsid w:val="00B64292"/>
    <w:rPr>
      <w:b/>
      <w:bCs/>
    </w:rPr>
  </w:style>
  <w:style w:type="paragraph" w:styleId="NormalWeb">
    <w:name w:val="Normal (Web)"/>
    <w:basedOn w:val="Normal"/>
    <w:uiPriority w:val="99"/>
    <w:semiHidden/>
    <w:unhideWhenUsed/>
    <w:rsid w:val="00B642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292"/>
  </w:style>
  <w:style w:type="paragraph" w:styleId="Footer">
    <w:name w:val="footer"/>
    <w:basedOn w:val="Normal"/>
    <w:link w:val="FooterChar"/>
    <w:uiPriority w:val="99"/>
    <w:unhideWhenUsed/>
    <w:rsid w:val="00B6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292"/>
  </w:style>
  <w:style w:type="paragraph" w:styleId="BalloonText">
    <w:name w:val="Balloon Text"/>
    <w:basedOn w:val="Normal"/>
    <w:link w:val="BalloonTextChar"/>
    <w:uiPriority w:val="99"/>
    <w:semiHidden/>
    <w:unhideWhenUsed/>
    <w:rsid w:val="00392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BD"/>
    <w:rPr>
      <w:rFonts w:ascii="Tahoma" w:hAnsi="Tahoma" w:cs="Tahoma"/>
      <w:sz w:val="16"/>
      <w:szCs w:val="16"/>
    </w:rPr>
  </w:style>
  <w:style w:type="character" w:styleId="CommentReference">
    <w:name w:val="annotation reference"/>
    <w:basedOn w:val="DefaultParagraphFont"/>
    <w:uiPriority w:val="99"/>
    <w:semiHidden/>
    <w:unhideWhenUsed/>
    <w:rsid w:val="00C4049D"/>
    <w:rPr>
      <w:sz w:val="16"/>
      <w:szCs w:val="16"/>
    </w:rPr>
  </w:style>
  <w:style w:type="paragraph" w:styleId="CommentText">
    <w:name w:val="annotation text"/>
    <w:basedOn w:val="Normal"/>
    <w:link w:val="CommentTextChar"/>
    <w:uiPriority w:val="99"/>
    <w:semiHidden/>
    <w:unhideWhenUsed/>
    <w:rsid w:val="00C4049D"/>
    <w:pPr>
      <w:spacing w:line="240" w:lineRule="auto"/>
    </w:pPr>
    <w:rPr>
      <w:sz w:val="20"/>
      <w:szCs w:val="20"/>
    </w:rPr>
  </w:style>
  <w:style w:type="character" w:customStyle="1" w:styleId="CommentTextChar">
    <w:name w:val="Comment Text Char"/>
    <w:basedOn w:val="DefaultParagraphFont"/>
    <w:link w:val="CommentText"/>
    <w:uiPriority w:val="99"/>
    <w:semiHidden/>
    <w:rsid w:val="00C4049D"/>
    <w:rPr>
      <w:sz w:val="20"/>
      <w:szCs w:val="20"/>
    </w:rPr>
  </w:style>
  <w:style w:type="paragraph" w:styleId="CommentSubject">
    <w:name w:val="annotation subject"/>
    <w:basedOn w:val="CommentText"/>
    <w:next w:val="CommentText"/>
    <w:link w:val="CommentSubjectChar"/>
    <w:uiPriority w:val="99"/>
    <w:semiHidden/>
    <w:unhideWhenUsed/>
    <w:rsid w:val="00C4049D"/>
    <w:rPr>
      <w:b/>
      <w:bCs/>
    </w:rPr>
  </w:style>
  <w:style w:type="character" w:customStyle="1" w:styleId="CommentSubjectChar">
    <w:name w:val="Comment Subject Char"/>
    <w:basedOn w:val="CommentTextChar"/>
    <w:link w:val="CommentSubject"/>
    <w:uiPriority w:val="99"/>
    <w:semiHidden/>
    <w:rsid w:val="00C4049D"/>
    <w:rPr>
      <w:b/>
      <w:bCs/>
      <w:sz w:val="20"/>
      <w:szCs w:val="20"/>
    </w:rPr>
  </w:style>
  <w:style w:type="paragraph" w:styleId="Revision">
    <w:name w:val="Revision"/>
    <w:hidden/>
    <w:uiPriority w:val="99"/>
    <w:semiHidden/>
    <w:rsid w:val="002C3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80264">
      <w:bodyDiv w:val="1"/>
      <w:marLeft w:val="0"/>
      <w:marRight w:val="0"/>
      <w:marTop w:val="0"/>
      <w:marBottom w:val="0"/>
      <w:divBdr>
        <w:top w:val="none" w:sz="0" w:space="0" w:color="auto"/>
        <w:left w:val="none" w:sz="0" w:space="0" w:color="auto"/>
        <w:bottom w:val="none" w:sz="0" w:space="0" w:color="auto"/>
        <w:right w:val="none" w:sz="0" w:space="0" w:color="auto"/>
      </w:divBdr>
      <w:divsChild>
        <w:div w:id="636489604">
          <w:marLeft w:val="0"/>
          <w:marRight w:val="0"/>
          <w:marTop w:val="0"/>
          <w:marBottom w:val="0"/>
          <w:divBdr>
            <w:top w:val="none" w:sz="0" w:space="0" w:color="auto"/>
            <w:left w:val="none" w:sz="0" w:space="0" w:color="auto"/>
            <w:bottom w:val="none" w:sz="0" w:space="0" w:color="auto"/>
            <w:right w:val="none" w:sz="0" w:space="0" w:color="auto"/>
          </w:divBdr>
        </w:div>
        <w:div w:id="1127627461">
          <w:marLeft w:val="0"/>
          <w:marRight w:val="0"/>
          <w:marTop w:val="0"/>
          <w:marBottom w:val="0"/>
          <w:divBdr>
            <w:top w:val="none" w:sz="0" w:space="0" w:color="auto"/>
            <w:left w:val="none" w:sz="0" w:space="0" w:color="auto"/>
            <w:bottom w:val="none" w:sz="0" w:space="0" w:color="auto"/>
            <w:right w:val="none" w:sz="0" w:space="0" w:color="auto"/>
          </w:divBdr>
        </w:div>
      </w:divsChild>
    </w:div>
    <w:div w:id="13432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alliance.org/" TargetMode="External"/><Relationship Id="rId13" Type="http://schemas.openxmlformats.org/officeDocument/2006/relationships/hyperlink" Target="http://www.codata.org/" TargetMode="External"/><Relationship Id="rId18" Type="http://schemas.openxmlformats.org/officeDocument/2006/relationships/hyperlink" Target="mailto:execdir@codata.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internationaldataweek.org/" TargetMode="External"/><Relationship Id="rId12" Type="http://schemas.openxmlformats.org/officeDocument/2006/relationships/hyperlink" Target="http://www.internationaldataweek.org/" TargetMode="External"/><Relationship Id="rId17" Type="http://schemas.openxmlformats.org/officeDocument/2006/relationships/hyperlink" Target="mailto:h.hanahoe@trust-itservices.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elecy@rpi.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ratondenverdowntown.co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rd-alliance.org/" TargetMode="External"/><Relationship Id="rId23" Type="http://schemas.openxmlformats.org/officeDocument/2006/relationships/footer" Target="footer2.xml"/><Relationship Id="rId10" Type="http://schemas.openxmlformats.org/officeDocument/2006/relationships/hyperlink" Target="https://www.icsu-wds.org/" TargetMode="External"/><Relationship Id="rId19" Type="http://schemas.openxmlformats.org/officeDocument/2006/relationships/hyperlink" Target="mailto:ipo@icsu-wds.org" TargetMode="External"/><Relationship Id="rId4" Type="http://schemas.openxmlformats.org/officeDocument/2006/relationships/webSettings" Target="webSettings.xml"/><Relationship Id="rId9" Type="http://schemas.openxmlformats.org/officeDocument/2006/relationships/hyperlink" Target="http://www.codata.org/" TargetMode="External"/><Relationship Id="rId14" Type="http://schemas.openxmlformats.org/officeDocument/2006/relationships/hyperlink" Target="https://www.icsu-wds.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4</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VPR</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dc:creator>
  <cp:lastModifiedBy>RPI</cp:lastModifiedBy>
  <cp:revision>2</cp:revision>
  <dcterms:created xsi:type="dcterms:W3CDTF">2016-01-21T14:21:00Z</dcterms:created>
  <dcterms:modified xsi:type="dcterms:W3CDTF">2016-01-21T14:21:00Z</dcterms:modified>
</cp:coreProperties>
</file>