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F" w:rsidRDefault="00D021FD" w:rsidP="00D021FD">
      <w:pPr>
        <w:jc w:val="center"/>
        <w:rPr>
          <w:b/>
          <w:sz w:val="32"/>
          <w:szCs w:val="32"/>
        </w:rPr>
      </w:pPr>
      <w:r w:rsidRPr="00D021FD">
        <w:rPr>
          <w:b/>
          <w:sz w:val="32"/>
          <w:szCs w:val="32"/>
        </w:rPr>
        <w:t>RDA Interest Group on Legal Interoperability of Research Data</w:t>
      </w:r>
    </w:p>
    <w:p w:rsidR="00D021FD" w:rsidRPr="002C1029" w:rsidRDefault="00D021FD" w:rsidP="002C1029">
      <w:pPr>
        <w:pStyle w:val="NoSpacing"/>
        <w:jc w:val="center"/>
        <w:rPr>
          <w:b/>
          <w:sz w:val="24"/>
          <w:szCs w:val="24"/>
        </w:rPr>
      </w:pPr>
      <w:r w:rsidRPr="002C1029">
        <w:rPr>
          <w:b/>
          <w:sz w:val="24"/>
          <w:szCs w:val="24"/>
        </w:rPr>
        <w:t>Third Research Data Alliance Plenary</w:t>
      </w:r>
    </w:p>
    <w:p w:rsidR="00D021FD" w:rsidRPr="002C1029" w:rsidRDefault="00D021FD" w:rsidP="002C1029">
      <w:pPr>
        <w:pStyle w:val="NoSpacing"/>
        <w:jc w:val="center"/>
        <w:rPr>
          <w:b/>
          <w:sz w:val="24"/>
          <w:szCs w:val="24"/>
        </w:rPr>
      </w:pPr>
      <w:r w:rsidRPr="002C1029">
        <w:rPr>
          <w:b/>
          <w:sz w:val="24"/>
          <w:szCs w:val="24"/>
        </w:rPr>
        <w:t>Dublin, Ireland</w:t>
      </w:r>
    </w:p>
    <w:p w:rsidR="00D021FD" w:rsidRDefault="00D021FD" w:rsidP="00D021FD">
      <w:pPr>
        <w:jc w:val="center"/>
        <w:rPr>
          <w:b/>
          <w:sz w:val="24"/>
          <w:szCs w:val="24"/>
        </w:rPr>
      </w:pPr>
      <w:r w:rsidRPr="002C1029">
        <w:rPr>
          <w:b/>
          <w:sz w:val="24"/>
          <w:szCs w:val="24"/>
        </w:rPr>
        <w:t>27 March 2014</w:t>
      </w:r>
    </w:p>
    <w:p w:rsidR="002C1029" w:rsidRPr="002C1029" w:rsidRDefault="002C1029" w:rsidP="00D021FD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Preliminary Agenda</w:t>
      </w:r>
    </w:p>
    <w:p w:rsidR="00D021FD" w:rsidRPr="00D021FD" w:rsidRDefault="00D021FD" w:rsidP="00D021FD">
      <w:pPr>
        <w:pStyle w:val="NoSpacing"/>
        <w:rPr>
          <w:b/>
        </w:rPr>
      </w:pPr>
      <w:r w:rsidRPr="00D021FD">
        <w:rPr>
          <w:b/>
        </w:rPr>
        <w:t>Session chair: Paul F. Uhlir</w:t>
      </w:r>
    </w:p>
    <w:p w:rsidR="00D021FD" w:rsidRPr="00D021FD" w:rsidRDefault="00D021FD" w:rsidP="00D021FD">
      <w:pPr>
        <w:pStyle w:val="NoSpacing"/>
        <w:rPr>
          <w:b/>
        </w:rPr>
      </w:pPr>
      <w:r w:rsidRPr="00D021FD">
        <w:rPr>
          <w:b/>
        </w:rPr>
        <w:t xml:space="preserve">Rapporteur:   </w:t>
      </w:r>
      <w:proofErr w:type="spellStart"/>
      <w:r w:rsidRPr="00D021FD">
        <w:rPr>
          <w:b/>
        </w:rPr>
        <w:t>Pawel</w:t>
      </w:r>
      <w:proofErr w:type="spellEnd"/>
      <w:r w:rsidRPr="00D021FD">
        <w:rPr>
          <w:b/>
        </w:rPr>
        <w:t xml:space="preserve"> </w:t>
      </w:r>
      <w:proofErr w:type="spellStart"/>
      <w:r w:rsidRPr="00D021FD">
        <w:rPr>
          <w:b/>
        </w:rPr>
        <w:t>Kamocki</w:t>
      </w:r>
      <w:proofErr w:type="spellEnd"/>
    </w:p>
    <w:p w:rsidR="00D021FD" w:rsidRDefault="00D021FD" w:rsidP="00D021FD">
      <w:pPr>
        <w:pStyle w:val="NoSpacing"/>
      </w:pPr>
    </w:p>
    <w:p w:rsidR="00D021FD" w:rsidRDefault="00D021FD" w:rsidP="00D021FD">
      <w:pPr>
        <w:pStyle w:val="NoSpacing"/>
      </w:pPr>
      <w:r w:rsidRPr="00D021FD">
        <w:rPr>
          <w:b/>
          <w:u w:val="single"/>
        </w:rPr>
        <w:t xml:space="preserve">Session One, </w:t>
      </w:r>
      <w:r>
        <w:rPr>
          <w:b/>
          <w:u w:val="single"/>
        </w:rPr>
        <w:t>Review of Case Studies, 11:00-12:30</w:t>
      </w:r>
    </w:p>
    <w:p w:rsidR="00D021FD" w:rsidRDefault="00D021FD" w:rsidP="00D021FD">
      <w:pPr>
        <w:pStyle w:val="NoSpacing"/>
      </w:pPr>
    </w:p>
    <w:p w:rsidR="00D021FD" w:rsidRDefault="00D021FD" w:rsidP="00D021FD">
      <w:pPr>
        <w:pStyle w:val="NoSpacing"/>
      </w:pPr>
      <w:r>
        <w:t>11:00</w:t>
      </w:r>
      <w:r>
        <w:tab/>
      </w:r>
      <w:r>
        <w:tab/>
        <w:t>Introductions and welcoming remarks</w:t>
      </w:r>
      <w:r>
        <w:tab/>
      </w:r>
      <w:r>
        <w:tab/>
      </w:r>
      <w:r>
        <w:tab/>
      </w:r>
      <w:r>
        <w:tab/>
        <w:t>Paul Uhlir</w:t>
      </w:r>
    </w:p>
    <w:p w:rsidR="00D021FD" w:rsidRDefault="00D021FD" w:rsidP="00D021FD">
      <w:pPr>
        <w:pStyle w:val="NoSpacing"/>
      </w:pPr>
    </w:p>
    <w:p w:rsidR="00D021FD" w:rsidRDefault="00D021FD" w:rsidP="00D021FD">
      <w:pPr>
        <w:pStyle w:val="NoSpacing"/>
      </w:pPr>
      <w:r>
        <w:t>11:10</w:t>
      </w:r>
      <w:r>
        <w:tab/>
      </w:r>
      <w:r>
        <w:tab/>
        <w:t>Case Study #1: CLARIN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Pawel</w:t>
      </w:r>
      <w:proofErr w:type="spellEnd"/>
      <w:r>
        <w:t xml:space="preserve"> </w:t>
      </w:r>
      <w:proofErr w:type="spellStart"/>
      <w:r>
        <w:t>Kamocki</w:t>
      </w:r>
      <w:proofErr w:type="spellEnd"/>
    </w:p>
    <w:p w:rsidR="00D021FD" w:rsidRDefault="00D021FD" w:rsidP="00D021FD">
      <w:pPr>
        <w:pStyle w:val="NoSpacing"/>
      </w:pPr>
      <w:r>
        <w:tab/>
      </w:r>
      <w:r>
        <w:tab/>
        <w:t>- Discussion</w:t>
      </w:r>
    </w:p>
    <w:p w:rsidR="00D021FD" w:rsidRDefault="00D021FD" w:rsidP="00D021FD">
      <w:pPr>
        <w:pStyle w:val="NoSpacing"/>
      </w:pPr>
    </w:p>
    <w:p w:rsidR="00D021FD" w:rsidRDefault="00D021FD" w:rsidP="00D021FD">
      <w:pPr>
        <w:pStyle w:val="NoSpacing"/>
      </w:pPr>
      <w:r>
        <w:t>11:30</w:t>
      </w:r>
      <w:r>
        <w:tab/>
      </w:r>
      <w:r>
        <w:tab/>
        <w:t xml:space="preserve">Case Study #2: </w:t>
      </w:r>
      <w:proofErr w:type="spellStart"/>
      <w:r>
        <w:t>Plazi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Donat</w:t>
      </w:r>
      <w:proofErr w:type="spellEnd"/>
      <w:r>
        <w:t xml:space="preserve"> </w:t>
      </w:r>
      <w:proofErr w:type="spellStart"/>
      <w:r>
        <w:t>Agosti</w:t>
      </w:r>
      <w:proofErr w:type="spellEnd"/>
      <w:r>
        <w:t xml:space="preserve"> and </w:t>
      </w:r>
    </w:p>
    <w:p w:rsidR="00D021FD" w:rsidRDefault="00D021FD" w:rsidP="00D021FD">
      <w:pPr>
        <w:pStyle w:val="NoSpacing"/>
      </w:pPr>
      <w:r>
        <w:tab/>
      </w:r>
      <w:r>
        <w:tab/>
        <w:t>-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Willi </w:t>
      </w:r>
      <w:proofErr w:type="spellStart"/>
      <w:r>
        <w:t>Egler</w:t>
      </w:r>
      <w:proofErr w:type="spellEnd"/>
    </w:p>
    <w:p w:rsidR="00D021FD" w:rsidRDefault="00D021FD" w:rsidP="00D021FD">
      <w:pPr>
        <w:pStyle w:val="NoSpacing"/>
      </w:pPr>
    </w:p>
    <w:p w:rsidR="00D021FD" w:rsidRDefault="00D021FD" w:rsidP="00D021FD">
      <w:pPr>
        <w:pStyle w:val="NoSpacing"/>
      </w:pPr>
      <w:r>
        <w:t>11:50</w:t>
      </w:r>
      <w:r>
        <w:tab/>
      </w:r>
      <w:r>
        <w:tab/>
        <w:t xml:space="preserve">Case Study #3: </w:t>
      </w:r>
      <w:proofErr w:type="spellStart"/>
      <w:r>
        <w:t>CReATIVE</w:t>
      </w:r>
      <w:proofErr w:type="spellEnd"/>
      <w:r>
        <w:t>-B</w:t>
      </w:r>
      <w:r>
        <w:tab/>
      </w:r>
      <w:r>
        <w:tab/>
      </w:r>
      <w:r>
        <w:tab/>
      </w:r>
      <w:r>
        <w:tab/>
      </w:r>
      <w:r>
        <w:tab/>
        <w:t>Wouter Los</w:t>
      </w:r>
    </w:p>
    <w:p w:rsidR="00D021FD" w:rsidRDefault="00D021FD" w:rsidP="00D021FD">
      <w:pPr>
        <w:pStyle w:val="NoSpacing"/>
      </w:pPr>
      <w:r>
        <w:tab/>
      </w:r>
      <w:r>
        <w:tab/>
        <w:t>- Discussion</w:t>
      </w:r>
    </w:p>
    <w:p w:rsidR="00D021FD" w:rsidRDefault="00D021FD" w:rsidP="00D021FD">
      <w:pPr>
        <w:pStyle w:val="NoSpacing"/>
      </w:pPr>
    </w:p>
    <w:p w:rsidR="00D021FD" w:rsidRDefault="00D021FD" w:rsidP="00D021FD">
      <w:pPr>
        <w:pStyle w:val="NoSpacing"/>
      </w:pPr>
      <w:r>
        <w:t>12:10</w:t>
      </w:r>
      <w:r>
        <w:tab/>
      </w:r>
      <w:r>
        <w:tab/>
        <w:t>Case Study #4:</w:t>
      </w:r>
      <w:r w:rsidR="00E0130A">
        <w:t xml:space="preserve"> </w:t>
      </w:r>
      <w:proofErr w:type="spellStart"/>
      <w:r w:rsidR="00E0130A">
        <w:t>iMarine</w:t>
      </w:r>
      <w:proofErr w:type="spellEnd"/>
      <w:r w:rsidR="00120415">
        <w:tab/>
      </w:r>
      <w:r w:rsidR="00120415">
        <w:tab/>
      </w:r>
      <w:r w:rsidR="00120415">
        <w:tab/>
      </w:r>
      <w:r w:rsidR="00E0130A">
        <w:tab/>
      </w:r>
      <w:r w:rsidR="00E0130A">
        <w:tab/>
      </w:r>
      <w:r w:rsidR="00E0130A">
        <w:tab/>
      </w:r>
      <w:proofErr w:type="spellStart"/>
      <w:r w:rsidR="00E0130A">
        <w:t>Aureliano</w:t>
      </w:r>
      <w:proofErr w:type="spellEnd"/>
      <w:r w:rsidR="00E0130A">
        <w:t xml:space="preserve"> Gentile</w:t>
      </w:r>
    </w:p>
    <w:p w:rsidR="00120415" w:rsidRDefault="00C20AB5" w:rsidP="00D021F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415" w:rsidRDefault="00120415" w:rsidP="00D021FD">
      <w:pPr>
        <w:pStyle w:val="NoSpacing"/>
      </w:pPr>
      <w:r>
        <w:t>12:30</w:t>
      </w:r>
      <w:r>
        <w:tab/>
      </w:r>
      <w:r>
        <w:tab/>
        <w:t>LUNCH</w:t>
      </w:r>
    </w:p>
    <w:p w:rsidR="00120415" w:rsidRDefault="00120415" w:rsidP="00D021FD">
      <w:pPr>
        <w:pStyle w:val="NoSpacing"/>
      </w:pPr>
    </w:p>
    <w:p w:rsidR="00120415" w:rsidRDefault="00120415" w:rsidP="00D021FD">
      <w:pPr>
        <w:pStyle w:val="NoSpacing"/>
      </w:pPr>
      <w:r>
        <w:rPr>
          <w:b/>
          <w:u w:val="single"/>
        </w:rPr>
        <w:t>Session Two, Review of Case Studies, 1</w:t>
      </w:r>
      <w:r w:rsidR="004E0DDF">
        <w:rPr>
          <w:b/>
          <w:u w:val="single"/>
        </w:rPr>
        <w:t>3</w:t>
      </w:r>
      <w:r>
        <w:rPr>
          <w:b/>
          <w:u w:val="single"/>
        </w:rPr>
        <w:t>:30-1</w:t>
      </w:r>
      <w:r w:rsidR="004E0DDF">
        <w:rPr>
          <w:b/>
          <w:u w:val="single"/>
        </w:rPr>
        <w:t>5</w:t>
      </w:r>
      <w:r>
        <w:rPr>
          <w:b/>
          <w:u w:val="single"/>
        </w:rPr>
        <w:t>:00</w:t>
      </w:r>
    </w:p>
    <w:p w:rsidR="00120415" w:rsidRDefault="00120415" w:rsidP="00D021FD">
      <w:pPr>
        <w:pStyle w:val="NoSpacing"/>
      </w:pPr>
    </w:p>
    <w:p w:rsidR="00120415" w:rsidRDefault="00120415" w:rsidP="00D021FD">
      <w:pPr>
        <w:pStyle w:val="NoSpacing"/>
      </w:pPr>
      <w:r>
        <w:t>1</w:t>
      </w:r>
      <w:r w:rsidR="004E0DDF">
        <w:t>3</w:t>
      </w:r>
      <w:r>
        <w:t>:30</w:t>
      </w:r>
      <w:r>
        <w:tab/>
      </w:r>
      <w:r>
        <w:tab/>
        <w:t xml:space="preserve">Case Study #5: </w:t>
      </w:r>
      <w:r w:rsidR="00E0130A">
        <w:t>All-Island Research Observatory</w:t>
      </w:r>
      <w:r w:rsidR="00E0130A">
        <w:tab/>
      </w:r>
      <w:r w:rsidR="00E0130A">
        <w:tab/>
      </w:r>
      <w:r w:rsidR="00E0130A">
        <w:tab/>
        <w:t>Tracey Lauriault</w:t>
      </w:r>
    </w:p>
    <w:p w:rsidR="00120415" w:rsidRDefault="00120415" w:rsidP="00D021FD">
      <w:pPr>
        <w:pStyle w:val="NoSpacing"/>
      </w:pPr>
      <w:r>
        <w:tab/>
      </w:r>
      <w:r>
        <w:tab/>
        <w:t>- Discussion</w:t>
      </w:r>
    </w:p>
    <w:p w:rsidR="00120415" w:rsidRDefault="00120415" w:rsidP="00D021FD">
      <w:pPr>
        <w:pStyle w:val="NoSpacing"/>
      </w:pPr>
    </w:p>
    <w:p w:rsidR="00120415" w:rsidRDefault="00120415" w:rsidP="00D021FD">
      <w:pPr>
        <w:pStyle w:val="NoSpacing"/>
      </w:pPr>
      <w:r>
        <w:t>1</w:t>
      </w:r>
      <w:r w:rsidR="004E0DDF">
        <w:t>3</w:t>
      </w:r>
      <w:r>
        <w:t>:50</w:t>
      </w:r>
      <w:r>
        <w:tab/>
      </w:r>
      <w:r>
        <w:tab/>
        <w:t xml:space="preserve">Case Study #6: </w:t>
      </w:r>
      <w:r w:rsidR="00E0130A">
        <w:t>Digital Repository of Ireland</w:t>
      </w:r>
      <w:r w:rsidR="00E0130A">
        <w:tab/>
      </w:r>
      <w:r w:rsidR="00E0130A">
        <w:tab/>
      </w:r>
      <w:r w:rsidR="00E0130A">
        <w:tab/>
      </w:r>
      <w:r>
        <w:t>Tracey Lauriault</w:t>
      </w:r>
    </w:p>
    <w:p w:rsidR="00120415" w:rsidRDefault="00120415" w:rsidP="00D021FD">
      <w:pPr>
        <w:pStyle w:val="NoSpacing"/>
      </w:pPr>
      <w:r>
        <w:tab/>
      </w:r>
      <w:r>
        <w:tab/>
        <w:t>- Discussion</w:t>
      </w:r>
    </w:p>
    <w:p w:rsidR="00120415" w:rsidRDefault="00120415" w:rsidP="00D021FD">
      <w:pPr>
        <w:pStyle w:val="NoSpacing"/>
      </w:pPr>
    </w:p>
    <w:p w:rsidR="00120415" w:rsidRDefault="00120415" w:rsidP="00D021FD">
      <w:pPr>
        <w:pStyle w:val="NoSpacing"/>
      </w:pPr>
      <w:r>
        <w:t>1</w:t>
      </w:r>
      <w:r w:rsidR="004E0DDF">
        <w:t>4</w:t>
      </w:r>
      <w:r>
        <w:t>:10</w:t>
      </w:r>
      <w:r>
        <w:tab/>
      </w:r>
      <w:r>
        <w:tab/>
        <w:t xml:space="preserve">Case Study #7: </w:t>
      </w:r>
      <w:proofErr w:type="spellStart"/>
      <w:r w:rsidR="00E0130A">
        <w:t>Cybercartographic</w:t>
      </w:r>
      <w:proofErr w:type="spellEnd"/>
      <w:r w:rsidR="00E0130A">
        <w:t xml:space="preserve"> Atlases</w:t>
      </w:r>
      <w:r>
        <w:tab/>
      </w:r>
      <w:r>
        <w:tab/>
      </w:r>
      <w:r>
        <w:tab/>
        <w:t>Tracey Lauriault</w:t>
      </w:r>
    </w:p>
    <w:p w:rsidR="00120415" w:rsidRDefault="00120415" w:rsidP="00D021FD">
      <w:pPr>
        <w:pStyle w:val="NoSpacing"/>
      </w:pPr>
      <w:r>
        <w:tab/>
      </w:r>
      <w:r>
        <w:tab/>
        <w:t>- Discussion</w:t>
      </w:r>
      <w:r w:rsidR="00E0130A">
        <w:t xml:space="preserve"> </w:t>
      </w:r>
      <w:r w:rsidR="00E0130A" w:rsidRPr="00E0130A">
        <w:t xml:space="preserve">(see - </w:t>
      </w:r>
      <w:hyperlink r:id="rId7" w:history="1">
        <w:r w:rsidR="00C20AB5" w:rsidRPr="00161754">
          <w:rPr>
            <w:rStyle w:val="Hyperlink"/>
          </w:rPr>
          <w:t>http://www.slideshare.net/TraceyLauriault/tk-and-cybercartography-geoconnections-webinar</w:t>
        </w:r>
      </w:hyperlink>
      <w:bookmarkStart w:id="0" w:name="_GoBack"/>
      <w:bookmarkEnd w:id="0"/>
      <w:r w:rsidR="00E0130A" w:rsidRPr="00E0130A">
        <w:t>) Starts on slide 8</w:t>
      </w:r>
    </w:p>
    <w:p w:rsidR="00120415" w:rsidRDefault="00120415" w:rsidP="00D021FD">
      <w:pPr>
        <w:pStyle w:val="NoSpacing"/>
      </w:pPr>
    </w:p>
    <w:p w:rsidR="00120415" w:rsidRDefault="00120415" w:rsidP="00D021FD">
      <w:pPr>
        <w:pStyle w:val="NoSpacing"/>
      </w:pPr>
      <w:r>
        <w:t>1</w:t>
      </w:r>
      <w:r w:rsidR="004E0DDF">
        <w:t>4</w:t>
      </w:r>
      <w:r>
        <w:t>:30</w:t>
      </w:r>
      <w:r>
        <w:tab/>
      </w:r>
      <w:r>
        <w:tab/>
      </w:r>
      <w:r w:rsidR="00E0130A">
        <w:t>A Standards Perspective for Enabling Interoperability</w:t>
      </w:r>
      <w:r w:rsidR="00E0130A">
        <w:tab/>
      </w:r>
      <w:r w:rsidR="00E0130A">
        <w:tab/>
        <w:t>Patrice Lyons</w:t>
      </w:r>
    </w:p>
    <w:p w:rsidR="00120415" w:rsidRDefault="00120415" w:rsidP="00D021FD">
      <w:pPr>
        <w:pStyle w:val="NoSpacing"/>
      </w:pPr>
      <w:r>
        <w:tab/>
      </w:r>
      <w:r>
        <w:tab/>
        <w:t>- Discussion</w:t>
      </w:r>
    </w:p>
    <w:p w:rsidR="00120415" w:rsidRDefault="00120415" w:rsidP="00E0130A">
      <w:pPr>
        <w:pStyle w:val="NoSpacing"/>
      </w:pPr>
    </w:p>
    <w:p w:rsidR="00120415" w:rsidRDefault="00120415" w:rsidP="00D021FD">
      <w:pPr>
        <w:pStyle w:val="NoSpacing"/>
      </w:pPr>
      <w:r>
        <w:t>1</w:t>
      </w:r>
      <w:r w:rsidR="004E0DDF">
        <w:t>4</w:t>
      </w:r>
      <w:r>
        <w:t>:50</w:t>
      </w:r>
      <w:r>
        <w:tab/>
      </w:r>
      <w:r>
        <w:tab/>
        <w:t>Wrap up on the Legal Interoperability Case Studies</w:t>
      </w:r>
      <w:r>
        <w:tab/>
      </w:r>
      <w:r>
        <w:tab/>
        <w:t>Paul Uhlir</w:t>
      </w:r>
    </w:p>
    <w:p w:rsidR="00120415" w:rsidRDefault="00120415" w:rsidP="00D021FD">
      <w:pPr>
        <w:pStyle w:val="NoSpacing"/>
      </w:pPr>
    </w:p>
    <w:p w:rsidR="00120415" w:rsidRDefault="00120415" w:rsidP="00D021FD">
      <w:pPr>
        <w:pStyle w:val="NoSpacing"/>
      </w:pPr>
      <w:r>
        <w:t>1</w:t>
      </w:r>
      <w:r w:rsidR="004E0DDF">
        <w:t>5</w:t>
      </w:r>
      <w:r>
        <w:t>:00</w:t>
      </w:r>
      <w:r>
        <w:tab/>
      </w:r>
      <w:r>
        <w:tab/>
        <w:t>BREAK</w:t>
      </w:r>
    </w:p>
    <w:p w:rsidR="00120415" w:rsidRDefault="00120415" w:rsidP="00D021FD">
      <w:pPr>
        <w:pStyle w:val="NoSpacing"/>
      </w:pPr>
    </w:p>
    <w:p w:rsidR="00120415" w:rsidRDefault="00120415" w:rsidP="00D021FD">
      <w:pPr>
        <w:pStyle w:val="NoSpacing"/>
      </w:pPr>
      <w:r>
        <w:rPr>
          <w:b/>
          <w:u w:val="single"/>
        </w:rPr>
        <w:lastRenderedPageBreak/>
        <w:t>Session Three, Planning Next Steps, 1</w:t>
      </w:r>
      <w:r w:rsidR="004E0DDF">
        <w:rPr>
          <w:b/>
          <w:u w:val="single"/>
        </w:rPr>
        <w:t>5</w:t>
      </w:r>
      <w:r>
        <w:rPr>
          <w:b/>
          <w:u w:val="single"/>
        </w:rPr>
        <w:t>:30-1</w:t>
      </w:r>
      <w:r w:rsidR="004E0DDF">
        <w:rPr>
          <w:b/>
          <w:u w:val="single"/>
        </w:rPr>
        <w:t>7</w:t>
      </w:r>
      <w:r>
        <w:rPr>
          <w:b/>
          <w:u w:val="single"/>
        </w:rPr>
        <w:t>:00</w:t>
      </w:r>
    </w:p>
    <w:p w:rsidR="00120415" w:rsidRDefault="00120415" w:rsidP="00D021FD">
      <w:pPr>
        <w:pStyle w:val="NoSpacing"/>
      </w:pPr>
    </w:p>
    <w:p w:rsidR="00120415" w:rsidRDefault="00120415" w:rsidP="00D021FD">
      <w:pPr>
        <w:pStyle w:val="NoSpacing"/>
      </w:pPr>
      <w:r>
        <w:t>1</w:t>
      </w:r>
      <w:r w:rsidR="004E0DDF">
        <w:t>5</w:t>
      </w:r>
      <w:r>
        <w:t>:30</w:t>
      </w:r>
      <w:r>
        <w:tab/>
      </w:r>
      <w:r>
        <w:tab/>
        <w:t xml:space="preserve">Overview of </w:t>
      </w:r>
      <w:r w:rsidR="00790B5F">
        <w:t>activities of the Legal Interoperability IG</w:t>
      </w:r>
      <w:r w:rsidR="00790B5F">
        <w:tab/>
      </w:r>
      <w:r w:rsidR="00790B5F">
        <w:tab/>
        <w:t>Paul Uhlir</w:t>
      </w:r>
    </w:p>
    <w:p w:rsidR="00790B5F" w:rsidRDefault="00790B5F" w:rsidP="00D021FD">
      <w:pPr>
        <w:pStyle w:val="NoSpacing"/>
      </w:pPr>
    </w:p>
    <w:p w:rsidR="00E0130A" w:rsidRDefault="00790B5F" w:rsidP="00D021FD">
      <w:pPr>
        <w:pStyle w:val="NoSpacing"/>
      </w:pPr>
      <w:r>
        <w:t>1</w:t>
      </w:r>
      <w:r w:rsidR="004E0DDF">
        <w:t>5</w:t>
      </w:r>
      <w:r>
        <w:t>:40</w:t>
      </w:r>
      <w:r>
        <w:tab/>
      </w:r>
      <w:r>
        <w:tab/>
      </w:r>
      <w:r w:rsidR="00E0130A">
        <w:t>Case Study #8: The Polar Research Commons</w:t>
      </w:r>
      <w:r w:rsidR="00E0130A">
        <w:tab/>
      </w:r>
      <w:r w:rsidR="00E0130A">
        <w:tab/>
      </w:r>
      <w:r w:rsidR="00E0130A">
        <w:tab/>
        <w:t>Mark Parsons</w:t>
      </w:r>
    </w:p>
    <w:p w:rsidR="00E0130A" w:rsidRDefault="00E0130A" w:rsidP="00D021FD">
      <w:pPr>
        <w:pStyle w:val="NoSpacing"/>
      </w:pPr>
    </w:p>
    <w:p w:rsidR="00790B5F" w:rsidRDefault="00E0130A" w:rsidP="00D021FD">
      <w:pPr>
        <w:pStyle w:val="NoSpacing"/>
      </w:pPr>
      <w:r>
        <w:t>16:00</w:t>
      </w:r>
      <w:r>
        <w:tab/>
      </w:r>
      <w:r>
        <w:tab/>
      </w:r>
      <w:r w:rsidR="00790B5F">
        <w:t>Roundtable discussion of plans</w:t>
      </w:r>
    </w:p>
    <w:p w:rsidR="00790B5F" w:rsidRDefault="00790B5F" w:rsidP="00D021FD">
      <w:pPr>
        <w:pStyle w:val="NoSpacing"/>
      </w:pPr>
      <w:r>
        <w:tab/>
      </w:r>
      <w:r>
        <w:tab/>
        <w:t>- [details TBD]</w:t>
      </w:r>
    </w:p>
    <w:p w:rsidR="00790B5F" w:rsidRDefault="00790B5F" w:rsidP="00D021FD">
      <w:pPr>
        <w:pStyle w:val="NoSpacing"/>
      </w:pPr>
    </w:p>
    <w:p w:rsidR="00790B5F" w:rsidRDefault="00790B5F" w:rsidP="00D021FD">
      <w:pPr>
        <w:pStyle w:val="NoSpacing"/>
      </w:pPr>
      <w:r>
        <w:t>1</w:t>
      </w:r>
      <w:r w:rsidR="004E0DDF">
        <w:t>6</w:t>
      </w:r>
      <w:r>
        <w:t>:50</w:t>
      </w:r>
      <w:r>
        <w:tab/>
      </w:r>
      <w:r>
        <w:tab/>
        <w:t>Final observations and summary of actions</w:t>
      </w:r>
      <w:r>
        <w:tab/>
      </w:r>
      <w:r>
        <w:tab/>
      </w:r>
      <w:r>
        <w:tab/>
        <w:t>Paul Uhlir</w:t>
      </w:r>
    </w:p>
    <w:p w:rsidR="00790B5F" w:rsidRPr="00120415" w:rsidRDefault="00790B5F" w:rsidP="00D021F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Pawel</w:t>
      </w:r>
      <w:proofErr w:type="spellEnd"/>
      <w:r>
        <w:t xml:space="preserve"> </w:t>
      </w:r>
      <w:proofErr w:type="spellStart"/>
      <w:r>
        <w:t>Kamocki</w:t>
      </w:r>
      <w:proofErr w:type="spellEnd"/>
    </w:p>
    <w:p w:rsidR="00120415" w:rsidRDefault="00120415" w:rsidP="00D021FD">
      <w:pPr>
        <w:pStyle w:val="NoSpacing"/>
      </w:pPr>
    </w:p>
    <w:p w:rsidR="004E0DDF" w:rsidRPr="00120415" w:rsidRDefault="004E0DDF" w:rsidP="00D021FD">
      <w:pPr>
        <w:pStyle w:val="NoSpacing"/>
      </w:pPr>
      <w:r>
        <w:t>17:00</w:t>
      </w:r>
      <w:r>
        <w:tab/>
      </w:r>
      <w:r>
        <w:tab/>
        <w:t>Breakout meeting sessions end</w:t>
      </w:r>
    </w:p>
    <w:sectPr w:rsidR="004E0DDF" w:rsidRPr="001204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3D" w:rsidRDefault="006E423D" w:rsidP="002C1029">
      <w:pPr>
        <w:spacing w:after="0" w:line="240" w:lineRule="auto"/>
      </w:pPr>
      <w:r>
        <w:separator/>
      </w:r>
    </w:p>
  </w:endnote>
  <w:endnote w:type="continuationSeparator" w:id="0">
    <w:p w:rsidR="006E423D" w:rsidRDefault="006E423D" w:rsidP="002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3D" w:rsidRDefault="006E423D" w:rsidP="002C1029">
      <w:pPr>
        <w:spacing w:after="0" w:line="240" w:lineRule="auto"/>
      </w:pPr>
      <w:r>
        <w:separator/>
      </w:r>
    </w:p>
  </w:footnote>
  <w:footnote w:type="continuationSeparator" w:id="0">
    <w:p w:rsidR="006E423D" w:rsidRDefault="006E423D" w:rsidP="002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29" w:rsidRPr="002C1029" w:rsidRDefault="002C102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16 March 2014 DRAFT</w:t>
    </w:r>
  </w:p>
  <w:p w:rsidR="002C1029" w:rsidRDefault="002C1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D"/>
    <w:rsid w:val="00120415"/>
    <w:rsid w:val="0021494C"/>
    <w:rsid w:val="002C1029"/>
    <w:rsid w:val="003F5975"/>
    <w:rsid w:val="004E0DDF"/>
    <w:rsid w:val="006472C9"/>
    <w:rsid w:val="006E423D"/>
    <w:rsid w:val="00790B5F"/>
    <w:rsid w:val="00C20AB5"/>
    <w:rsid w:val="00C91241"/>
    <w:rsid w:val="00CE58BC"/>
    <w:rsid w:val="00D021FD"/>
    <w:rsid w:val="00D85DD3"/>
    <w:rsid w:val="00E0130A"/>
    <w:rsid w:val="00F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1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29"/>
  </w:style>
  <w:style w:type="paragraph" w:styleId="Footer">
    <w:name w:val="footer"/>
    <w:basedOn w:val="Normal"/>
    <w:link w:val="FooterChar"/>
    <w:uiPriority w:val="99"/>
    <w:unhideWhenUsed/>
    <w:rsid w:val="002C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29"/>
  </w:style>
  <w:style w:type="paragraph" w:styleId="BalloonText">
    <w:name w:val="Balloon Text"/>
    <w:basedOn w:val="Normal"/>
    <w:link w:val="BalloonTextChar"/>
    <w:uiPriority w:val="99"/>
    <w:semiHidden/>
    <w:unhideWhenUsed/>
    <w:rsid w:val="002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1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29"/>
  </w:style>
  <w:style w:type="paragraph" w:styleId="Footer">
    <w:name w:val="footer"/>
    <w:basedOn w:val="Normal"/>
    <w:link w:val="FooterChar"/>
    <w:uiPriority w:val="99"/>
    <w:unhideWhenUsed/>
    <w:rsid w:val="002C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29"/>
  </w:style>
  <w:style w:type="paragraph" w:styleId="BalloonText">
    <w:name w:val="Balloon Text"/>
    <w:basedOn w:val="Normal"/>
    <w:link w:val="BalloonTextChar"/>
    <w:uiPriority w:val="99"/>
    <w:semiHidden/>
    <w:unhideWhenUsed/>
    <w:rsid w:val="002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TraceyLauriault/tk-and-cybercartography-geoconnections-webin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11</cp:revision>
  <dcterms:created xsi:type="dcterms:W3CDTF">2014-03-16T13:55:00Z</dcterms:created>
  <dcterms:modified xsi:type="dcterms:W3CDTF">2014-03-19T15:40:00Z</dcterms:modified>
</cp:coreProperties>
</file>